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10DB81">
      <w:pPr>
        <w:spacing w:before="0" w:after="0" w:line="325" w:lineRule="exact"/>
        <w:ind w:left="4234" w:right="0" w:firstLine="0"/>
        <w:jc w:val="left"/>
        <w:rPr>
          <w:rFonts w:ascii="Times New Roman"/>
          <w:color w:val="000000"/>
          <w:spacing w:val="0"/>
          <w:sz w:val="32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45139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212.1pt;margin-top:473.3pt;height:5.75pt;width:5pt;mso-position-horizontal-relative:page;mso-position-vertical-relative:page;z-index:-25145241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453440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197.85pt;margin-top:266.15pt;height:18.5pt;width:216.6pt;mso-position-horizontal-relative:page;mso-position-vertical-relative:page;z-index:-251454464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31" o:spid="_x0000_s1031" o:spt="75" type="#_x0000_t75" style="position:absolute;left:0pt;margin-left:68.8pt;margin-top:438.75pt;height:20pt;width:23.75pt;mso-position-horizontal-relative:page;mso-position-vertical-relative:page;z-index:-251455488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2" o:spid="_x0000_s1032" o:spt="75" type="#_x0000_t75" style="position:absolute;left:0pt;margin-left:143.05pt;margin-top:438pt;height:20.75pt;width:74.8pt;mso-position-horizontal-relative:page;mso-position-vertical-relative:page;z-index:-251456512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3" o:spid="_x0000_s1033" o:spt="75" type="#_x0000_t75" style="position:absolute;left:0pt;margin-left:332.9pt;margin-top:440.25pt;height:16.25pt;width:19.25pt;mso-position-horizontal-relative:page;mso-position-vertical-relative:page;z-index:-251457536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454.45pt;margin-top:438.75pt;height:20pt;width:38pt;mso-position-horizontal-relative:page;mso-position-vertical-relative:page;z-index:-251458560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68.05pt;margin-top:477.05pt;height:20.75pt;width:31.25pt;mso-position-horizontal-relative:page;mso-position-vertical-relative:page;z-index:-251459584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160.3pt;margin-top:472.55pt;height:29.75pt;width:51.5pt;mso-position-horizontal-relative:page;mso-position-vertical-relative:page;z-index:-251460608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419.2pt;margin-top:463.55pt;height:47.8pt;width:101.8pt;mso-position-horizontal-relative:page;mso-position-vertical-relative:page;z-index:-251461632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pict>
          <v:shape id="_x0000_s1038" o:spid="_x0000_s1038" o:spt="75" type="#_x0000_t75" style="position:absolute;left:0pt;margin-left:153.55pt;margin-top:585.1pt;height:15.5pt;width:38pt;mso-position-horizontal-relative:page;mso-position-vertical-relative:page;z-index:-251462656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39" o:spid="_x0000_s1039" o:spt="75" type="#_x0000_t75" style="position:absolute;left:0pt;margin-left:319.4pt;margin-top:585.1pt;height:15.5pt;width:38pt;mso-position-horizontal-relative:page;mso-position-vertical-relative:page;z-index:-251463680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0" o:spid="_x0000_s1040" o:spt="75" type="#_x0000_t75" style="position:absolute;left:0pt;margin-left:53pt;margin-top:606.85pt;height:104.8pt;width:143.8pt;mso-position-horizontal-relative:page;mso-position-vertical-relative:page;z-index:-251464704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99.55pt;margin-top:741.2pt;height:15.5pt;width:38pt;mso-position-horizontal-relative:page;mso-position-vertical-relative:page;z-index:-251465728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32"/>
        </w:rPr>
        <w:t>化学试卷</w:t>
      </w:r>
    </w:p>
    <w:p w14:paraId="2DA6E51C">
      <w:pPr>
        <w:spacing w:before="258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注意事项：</w:t>
      </w:r>
    </w:p>
    <w:p w14:paraId="6BB0901B">
      <w:pPr>
        <w:spacing w:before="211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1.</w:t>
      </w:r>
      <w:r>
        <w:rPr>
          <w:rFonts w:ascii="宋体" w:hAnsi="宋体" w:cs="宋体"/>
          <w:color w:val="000000"/>
          <w:spacing w:val="1"/>
          <w:sz w:val="24"/>
        </w:rPr>
        <w:t>答卷前，考生务必将自己的姓名、准考证号填写在答题卡上，并将自己的姓名、准考证号、</w:t>
      </w:r>
    </w:p>
    <w:p w14:paraId="1D8EA793">
      <w:pPr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座位号填写在本试卷上。</w:t>
      </w:r>
    </w:p>
    <w:p w14:paraId="64A77C51">
      <w:pPr>
        <w:spacing w:before="211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2.</w:t>
      </w:r>
      <w:r>
        <w:rPr>
          <w:rFonts w:ascii="宋体" w:hAnsi="宋体" w:cs="宋体"/>
          <w:color w:val="000000"/>
          <w:spacing w:val="1"/>
          <w:sz w:val="24"/>
        </w:rPr>
        <w:t>回答选择题时，选出每小题答案后，用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2B </w:t>
      </w:r>
      <w:r>
        <w:rPr>
          <w:rFonts w:ascii="宋体" w:hAnsi="宋体" w:cs="宋体"/>
          <w:color w:val="000000"/>
          <w:spacing w:val="1"/>
          <w:sz w:val="24"/>
        </w:rPr>
        <w:t>铅笔把答题卡上对应题目的答案标号涂黑；如需</w:t>
      </w:r>
    </w:p>
    <w:p w14:paraId="492453B4">
      <w:pPr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改动，用橡皮擦干净后，再选涂其他答案标号。涂写在本试卷上无效。</w:t>
      </w:r>
    </w:p>
    <w:p w14:paraId="413F617E">
      <w:pPr>
        <w:spacing w:before="211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3.</w:t>
      </w:r>
      <w:r>
        <w:rPr>
          <w:rFonts w:ascii="宋体" w:hAnsi="宋体" w:cs="宋体"/>
          <w:color w:val="000000"/>
          <w:spacing w:val="1"/>
          <w:sz w:val="24"/>
        </w:rPr>
        <w:t>作答非选择题时，将答案书写在答题卡上，书写在本试卷上无效。</w:t>
      </w:r>
    </w:p>
    <w:p w14:paraId="76112669">
      <w:pPr>
        <w:spacing w:before="192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4.</w:t>
      </w:r>
      <w:r>
        <w:rPr>
          <w:rFonts w:ascii="宋体" w:hAnsi="宋体" w:cs="宋体"/>
          <w:color w:val="000000"/>
          <w:spacing w:val="1"/>
          <w:sz w:val="24"/>
        </w:rPr>
        <w:t>考试结束后：将本试卷和答题卡一并交回。</w:t>
      </w:r>
    </w:p>
    <w:p w14:paraId="4AB786A6">
      <w:pPr>
        <w:spacing w:before="323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可能用到的相对原子质量：</w:t>
      </w:r>
    </w:p>
    <w:p w14:paraId="7DACF9EA">
      <w:pPr>
        <w:spacing w:before="244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一、选择题：本题共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14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分，共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42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分。在每小题给出的四个选项中，只有一</w:t>
      </w:r>
    </w:p>
    <w:p w14:paraId="2FBD1DF6">
      <w:pPr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项是符合题目要求的。</w:t>
      </w:r>
    </w:p>
    <w:p w14:paraId="02B9C72F">
      <w:pPr>
        <w:spacing w:before="2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1. </w:t>
      </w:r>
      <w:r>
        <w:rPr>
          <w:rFonts w:ascii="宋体" w:hAnsi="宋体" w:cs="宋体"/>
          <w:color w:val="000000"/>
          <w:spacing w:val="0"/>
          <w:sz w:val="21"/>
        </w:rPr>
        <w:t>“国之重器”是我国科技综合实力的结晶。下述材料属于金属材料的是</w:t>
      </w:r>
    </w:p>
    <w:p w14:paraId="6E8F14D3">
      <w:pPr>
        <w:spacing w:before="22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</w:t>
      </w:r>
      <w:r>
        <w:rPr>
          <w:rFonts w:ascii="宋体" w:hAnsi="宋体" w:cs="宋体"/>
          <w:color w:val="000000"/>
          <w:spacing w:val="0"/>
          <w:sz w:val="21"/>
        </w:rPr>
        <w:t>“</w:t>
      </w:r>
      <w:r>
        <w:rPr>
          <w:rFonts w:ascii="Times New Roman"/>
          <w:color w:val="000000"/>
          <w:spacing w:val="0"/>
          <w:sz w:val="21"/>
        </w:rPr>
        <w:t>C919</w:t>
      </w:r>
      <w:r>
        <w:rPr>
          <w:rFonts w:ascii="宋体" w:hAnsi="宋体" w:cs="宋体"/>
          <w:color w:val="000000"/>
          <w:spacing w:val="0"/>
          <w:sz w:val="21"/>
        </w:rPr>
        <w:t>”大飞机用的氮化硅涂层</w:t>
      </w:r>
      <w:r>
        <w:rPr>
          <w:rFonts w:ascii="Times New Roman"/>
          <w:color w:val="000000"/>
          <w:spacing w:val="159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B. </w:t>
      </w:r>
      <w:r>
        <w:rPr>
          <w:rFonts w:ascii="宋体" w:hAnsi="宋体" w:cs="宋体"/>
          <w:color w:val="000000"/>
          <w:spacing w:val="0"/>
          <w:sz w:val="21"/>
        </w:rPr>
        <w:t>“梦想”号钻探船钻头用的合金</w:t>
      </w:r>
    </w:p>
    <w:p w14:paraId="5FAF272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</w:t>
      </w:r>
      <w:r>
        <w:rPr>
          <w:rFonts w:ascii="宋体" w:hAnsi="宋体" w:cs="宋体"/>
          <w:color w:val="000000"/>
          <w:spacing w:val="0"/>
          <w:sz w:val="21"/>
        </w:rPr>
        <w:t>“望宇”登月服用的聚酰亚胺隔热层</w:t>
      </w:r>
      <w:r>
        <w:rPr>
          <w:rFonts w:ascii="Times New Roman"/>
          <w:color w:val="000000"/>
          <w:spacing w:val="121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D. </w:t>
      </w:r>
      <w:r>
        <w:rPr>
          <w:rFonts w:ascii="宋体" w:hAnsi="宋体" w:cs="宋体"/>
          <w:color w:val="000000"/>
          <w:spacing w:val="0"/>
          <w:sz w:val="21"/>
        </w:rPr>
        <w:t>“雪龙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”号破冰船制淡水用的反渗透膜</w:t>
      </w:r>
    </w:p>
    <w:p w14:paraId="7C1500E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下列化学用语或图示表达正确的是</w:t>
      </w:r>
    </w:p>
    <w:p w14:paraId="604EB1B8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4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的电子式为</w:t>
      </w:r>
      <w:r>
        <w:rPr>
          <w:rFonts w:ascii="Times New Roman"/>
          <w:color w:val="000000"/>
          <w:spacing w:val="30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基态</w:t>
      </w:r>
      <w:r>
        <w:rPr>
          <w:rFonts w:ascii="Times New Roman"/>
          <w:color w:val="000000"/>
          <w:spacing w:val="2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原子的价电子排布式为</w:t>
      </w:r>
    </w:p>
    <w:p w14:paraId="368C2782">
      <w:pPr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63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的球棍模型为</w:t>
      </w:r>
      <w:r>
        <w:rPr>
          <w:rFonts w:ascii="Times New Roman"/>
          <w:color w:val="000000"/>
          <w:spacing w:val="267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</w:t>
      </w:r>
      <w:r>
        <w:rPr>
          <w:rFonts w:ascii="Times New Roman"/>
          <w:color w:val="000000"/>
          <w:spacing w:val="0"/>
          <w:sz w:val="21"/>
        </w:rPr>
        <w:t>-2-</w:t>
      </w:r>
      <w:r>
        <w:rPr>
          <w:rFonts w:ascii="宋体" w:hAnsi="宋体" w:cs="宋体"/>
          <w:color w:val="000000"/>
          <w:spacing w:val="0"/>
          <w:sz w:val="21"/>
        </w:rPr>
        <w:t>丁烯的结构简式为</w:t>
      </w:r>
    </w:p>
    <w:p w14:paraId="6147F349">
      <w:pPr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下列有关物质性质与用途对应关系错误的是</w:t>
      </w:r>
    </w:p>
    <w:p w14:paraId="2A1E170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单晶硅熔点高，可用于制造芯片</w:t>
      </w:r>
      <w:r>
        <w:rPr>
          <w:rFonts w:ascii="Times New Roman"/>
          <w:color w:val="000000"/>
          <w:spacing w:val="157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金属铝具有还原性，可用于冶炼金属</w:t>
      </w:r>
    </w:p>
    <w:p w14:paraId="319376E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浓硫酸具有吸水性，可用作干燥剂</w:t>
      </w:r>
      <w:r>
        <w:rPr>
          <w:rFonts w:ascii="Times New Roman"/>
          <w:color w:val="000000"/>
          <w:spacing w:val="137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乙炔燃烧火焰温度高，可用于切割金属</w:t>
      </w:r>
    </w:p>
    <w:p w14:paraId="0064DE0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抗坏血酸葡萄糖苷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具有抗氧化功能。下列关于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的说法正确的是</w:t>
      </w:r>
    </w:p>
    <w:p w14:paraId="15AFFC1A">
      <w:pPr>
        <w:spacing w:before="241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不能使溴水褪色</w:t>
      </w:r>
      <w:r>
        <w:rPr>
          <w:rFonts w:ascii="Times New Roman"/>
          <w:color w:val="000000"/>
          <w:spacing w:val="304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能与乙酸发生酯化反应</w:t>
      </w:r>
    </w:p>
    <w:p w14:paraId="6F2ECD2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不能与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溶液反应</w:t>
      </w:r>
      <w:r>
        <w:rPr>
          <w:rFonts w:ascii="Times New Roman"/>
          <w:color w:val="000000"/>
          <w:spacing w:val="233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含有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个手性碳原子</w:t>
      </w:r>
    </w:p>
    <w:p w14:paraId="33F3B180">
      <w:pPr>
        <w:spacing w:before="26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4848B54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7DCE07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DB4A8FE">
      <w:pPr>
        <w:pStyle w:val="4"/>
        <w:sectPr>
          <w:pgSz w:w="11900" w:h="16840"/>
          <w:pgMar w:top="147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4D35D9C4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F670A6F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44" o:spid="_x0000_s1044" o:spt="75" type="#_x0000_t75" style="position:absolute;left:0pt;margin-left:404.15pt;margin-top:72.55pt;height:2.75pt;width:2.75pt;mso-position-horizontal-relative:page;mso-position-vertical-relative:page;z-index:-25146675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45" o:spid="_x0000_s1045" o:spt="75" type="#_x0000_t75" style="position:absolute;left:0pt;margin-left:212.1pt;margin-top:473.3pt;height:5.75pt;width:5pt;mso-position-horizontal-relative:page;mso-position-vertical-relative:page;z-index:-25146777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46" o:spid="_x0000_s1046" o:spt="75" type="#_x0000_t75" style="position:absolute;left:0pt;margin-left:116.8pt;margin-top:769.7pt;height:2.75pt;width:2.75pt;mso-position-horizontal-relative:page;mso-position-vertical-relative:page;z-index:-251468800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53pt;margin-top:113.05pt;height:109.3pt;width:176.8pt;mso-position-horizontal-relative:page;mso-position-vertical-relative:page;z-index:-251469824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47pt;margin-top:290.9pt;height:161.1pt;width:337.4pt;mso-position-horizontal-relative:page;mso-position-vertical-relative:page;z-index:-251470848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49" o:spid="_x0000_s1049" o:spt="75" type="#_x0000_t75" style="position:absolute;left:0pt;margin-left:173.8pt;margin-top:526.55pt;height:22.25pt;width:278.85pt;mso-position-horizontal-relative:page;mso-position-vertical-relative:page;z-index:-251471872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50" o:spid="_x0000_s1050" o:spt="75" type="#_x0000_t75" style="position:absolute;left:0pt;margin-left:215.1pt;margin-top:558.1pt;height:20.75pt;width:152.8pt;mso-position-horizontal-relative:page;mso-position-vertical-relative:page;z-index:-251472896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pict>
          <v:shape id="_x0000_s1051" o:spid="_x0000_s1051" o:spt="75" type="#_x0000_t75" style="position:absolute;left:0pt;margin-left:78.55pt;margin-top:591.85pt;height:15.5pt;width:38pt;mso-position-horizontal-relative:page;mso-position-vertical-relative:page;z-index:-251473920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52" o:spid="_x0000_s1052" o:spt="75" type="#_x0000_t75" style="position:absolute;left:0pt;margin-left:198.6pt;margin-top:589.6pt;height:20.75pt;width:181.35pt;mso-position-horizontal-relative:page;mso-position-vertical-relative:page;z-index:-251474944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pict>
          <v:shape id="_x0000_s1053" o:spid="_x0000_s1053" o:spt="75" type="#_x0000_t75" style="position:absolute;left:0pt;margin-left:226.35pt;margin-top:620.35pt;height:20.75pt;width:137.8pt;mso-position-horizontal-relative:page;mso-position-vertical-relative:page;z-index:-251475968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308.15pt;margin-top:652.65pt;height:20pt;width:44pt;mso-position-horizontal-relative:page;mso-position-vertical-relative:page;z-index:-251476992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465.7pt;margin-top:652.65pt;height:20pt;width:20.75pt;mso-position-horizontal-relative:page;mso-position-vertical-relative:page;z-index:-251478016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 xml:space="preserve">5. </w:t>
      </w:r>
      <w:r>
        <w:rPr>
          <w:rFonts w:ascii="宋体" w:hAnsi="宋体" w:cs="宋体"/>
          <w:color w:val="000000"/>
          <w:spacing w:val="0"/>
          <w:sz w:val="21"/>
        </w:rPr>
        <w:t>“机械键”是两个或多个分子在空间上穿插互锁的一种结合形式。我国科研人员合成了由两个全苯基大</w:t>
      </w:r>
    </w:p>
    <w:p w14:paraId="4C385907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环分子组成的具有“机械键”的索烃，结构如图，下列说法错误的是</w:t>
      </w:r>
    </w:p>
    <w:p w14:paraId="0214DD59">
      <w:pPr>
        <w:spacing w:before="24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该索烃属于芳香烃</w:t>
      </w:r>
      <w:r>
        <w:rPr>
          <w:rFonts w:ascii="Times New Roman"/>
          <w:color w:val="000000"/>
          <w:spacing w:val="283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该索烃的相对分子质量可用质谱仪测定</w:t>
      </w:r>
    </w:p>
    <w:p w14:paraId="1FE219A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该索烃的两个大环之间不存在范德华力</w:t>
      </w:r>
      <w:r>
        <w:rPr>
          <w:rFonts w:ascii="Times New Roman"/>
          <w:color w:val="000000"/>
          <w:spacing w:val="95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破坏该索烃中的“机械键”需要断裂共价键</w:t>
      </w:r>
    </w:p>
    <w:p w14:paraId="3B4AF1E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下列对物质性质的解释错误的是</w:t>
      </w:r>
    </w:p>
    <w:p w14:paraId="1CF511E6">
      <w:pPr>
        <w:spacing w:before="32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物质性质</w:t>
      </w:r>
      <w:r>
        <w:rPr>
          <w:rFonts w:ascii="Times New Roman"/>
          <w:color w:val="000000"/>
          <w:spacing w:val="148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解释</w:t>
      </w:r>
    </w:p>
    <w:p w14:paraId="6C00464B">
      <w:pPr>
        <w:spacing w:before="40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48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氯化钠熔点高于氯化铯</w:t>
      </w:r>
      <w:r>
        <w:rPr>
          <w:rFonts w:ascii="Times New Roman"/>
          <w:color w:val="000000"/>
          <w:spacing w:val="22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氯化钠离子键强于氯化铯</w:t>
      </w:r>
    </w:p>
    <w:p w14:paraId="7CB0DC11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49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碘易溶于四氯化碳</w:t>
      </w:r>
      <w:r>
        <w:rPr>
          <w:rFonts w:ascii="Times New Roman"/>
          <w:color w:val="000000"/>
          <w:spacing w:val="64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碘和四氯化碳都是非极性分子</w:t>
      </w:r>
    </w:p>
    <w:p w14:paraId="49BA5C7B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49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草酸氢钠溶液显酸性</w:t>
      </w:r>
      <w:r>
        <w:rPr>
          <w:rFonts w:ascii="Times New Roman"/>
          <w:color w:val="000000"/>
          <w:spacing w:val="4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草酸氢根离子水解程度大于电离程度</w:t>
      </w:r>
    </w:p>
    <w:p w14:paraId="406DBC26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Times New Roman"/>
          <w:color w:val="000000"/>
          <w:spacing w:val="48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离子液体导电性良好</w:t>
      </w:r>
      <w:r>
        <w:rPr>
          <w:rFonts w:ascii="Times New Roman"/>
          <w:color w:val="000000"/>
          <w:spacing w:val="4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离子液体中有可移动的阴、阳离子</w:t>
      </w:r>
    </w:p>
    <w:p w14:paraId="2CD99A8C">
      <w:pPr>
        <w:spacing w:before="78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A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B</w:t>
      </w:r>
      <w:r>
        <w:rPr>
          <w:rFonts w:ascii="Times New Roman"/>
          <w:color w:val="000000"/>
          <w:spacing w:val="20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C</w:t>
      </w:r>
      <w:r>
        <w:rPr>
          <w:rFonts w:ascii="Times New Roman"/>
          <w:color w:val="000000"/>
          <w:spacing w:val="19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D</w:t>
      </w:r>
    </w:p>
    <w:p w14:paraId="0ABB457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下列有关反应方程式错误的是</w:t>
      </w:r>
    </w:p>
    <w:p w14:paraId="157B71ED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泡沫灭火器反应原理：</w:t>
      </w:r>
    </w:p>
    <w:p w14:paraId="6E9A660F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用金属钠除去甲苯中的微量水：</w:t>
      </w:r>
    </w:p>
    <w:p w14:paraId="7E8CB41A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溶液吸收尾气中的</w:t>
      </w:r>
    </w:p>
    <w:p w14:paraId="5017ABC1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氯气通入冷的石灰乳中制漂白粉：</w:t>
      </w:r>
    </w:p>
    <w:p w14:paraId="7DD62387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一种负热膨胀材料的立方晶胞结构如图，晶胞密度为</w:t>
      </w:r>
      <w:r>
        <w:rPr>
          <w:rFonts w:ascii="Times New Roman"/>
          <w:color w:val="000000"/>
          <w:spacing w:val="7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，阿伏加德罗常数的值为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，下列说法</w:t>
      </w:r>
    </w:p>
    <w:p w14:paraId="49A0199A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错误的是</w:t>
      </w:r>
    </w:p>
    <w:p w14:paraId="56986DBA">
      <w:pPr>
        <w:spacing w:before="146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018E7B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36B1ED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78AF3B0">
      <w:pPr>
        <w:pStyle w:val="4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B592294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FEE3A6F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58" o:spid="_x0000_s1058" o:spt="75" type="#_x0000_t75" style="position:absolute;left:0pt;margin-left:404.15pt;margin-top:72.55pt;height:2.75pt;width:2.75pt;mso-position-horizontal-relative:page;mso-position-vertical-relative:page;z-index:-25147904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212.1pt;margin-top:473.3pt;height:5.75pt;width:5pt;mso-position-horizontal-relative:page;mso-position-vertical-relative:page;z-index:-25148006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116.8pt;margin-top:769.7pt;height:2.75pt;width:2.75pt;mso-position-horizontal-relative:page;mso-position-vertical-relative:page;z-index:-251481088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53pt;margin-top:72.55pt;height:96.55pt;width:144.55pt;mso-position-horizontal-relative:page;mso-position-vertical-relative:page;z-index:-251482112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215.85pt;margin-top:181.35pt;height:65.8pt;width:71.05pt;mso-position-horizontal-relative:page;mso-position-vertical-relative:page;z-index:-251483136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63" o:spid="_x0000_s1063" o:spt="75" type="#_x0000_t75" style="position:absolute;left:0pt;margin-left:68.05pt;margin-top:260.15pt;height:17.75pt;width:20.75pt;mso-position-horizontal-relative:page;mso-position-vertical-relative:page;z-index:-251484160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64" o:spid="_x0000_s1064" o:spt="75" type="#_x0000_t75" style="position:absolute;left:0pt;margin-left:130.3pt;margin-top:254.15pt;height:30.5pt;width:30.5pt;mso-position-horizontal-relative:page;mso-position-vertical-relative:page;z-index:-251485184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65" o:spid="_x0000_s1065" o:spt="75" type="#_x0000_t75" style="position:absolute;left:0pt;margin-left:110.05pt;margin-top:291.65pt;height:17.75pt;width:20.75pt;mso-position-horizontal-relative:page;mso-position-vertical-relative:page;z-index:-251486208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pict>
          <v:shape id="_x0000_s1066" o:spid="_x0000_s1066" o:spt="75" type="#_x0000_t75" style="position:absolute;left:0pt;margin-left:212.85pt;margin-top:291.65pt;height:17.75pt;width:20.75pt;mso-position-horizontal-relative:page;mso-position-vertical-relative:page;z-index:-251487232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68.8pt;margin-top:330.7pt;height:17.75pt;width:20.75pt;mso-position-horizontal-relative:page;mso-position-vertical-relative:page;z-index:-251488256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8" o:spid="_x0000_s1068" o:spt="75" type="#_x0000_t75" style="position:absolute;left:0pt;margin-left:173.05pt;margin-top:319.45pt;height:40.25pt;width:107.05pt;mso-position-horizontal-relative:page;mso-position-vertical-relative:page;z-index:-251489280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69" o:spid="_x0000_s1069" o:spt="75" type="#_x0000_t75" style="position:absolute;left:0pt;margin-left:119.05pt;margin-top:367.45pt;height:22.25pt;width:44pt;mso-position-horizontal-relative:page;mso-position-vertical-relative:page;z-index:-251490304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70" o:spid="_x0000_s1070" o:spt="75" type="#_x0000_t75" style="position:absolute;left:0pt;margin-left:320.9pt;margin-top:400.5pt;height:18.5pt;width:18.5pt;mso-position-horizontal-relative:page;mso-position-vertical-relative:page;z-index:-251491328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71" o:spid="_x0000_s1071" o:spt="75" type="#_x0000_t75" style="position:absolute;left:0pt;margin-left:53pt;margin-top:454.5pt;height:82.3pt;width:105.55pt;mso-position-horizontal-relative:page;mso-position-vertical-relative:page;z-index:-251492352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72" o:spid="_x0000_s1072" o:spt="75" type="#_x0000_t75" style="position:absolute;left:0pt;margin-left:166.3pt;margin-top:546.85pt;height:14.75pt;width:28.25pt;mso-position-horizontal-relative:page;mso-position-vertical-relative:page;z-index:-251493376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pict>
          <v:shape id="_x0000_s1073" o:spid="_x0000_s1073" o:spt="75" type="#_x0000_t75" style="position:absolute;left:0pt;margin-left:442.45pt;margin-top:546.85pt;height:14.75pt;width:35.75pt;mso-position-horizontal-relative:page;mso-position-vertical-relative:page;z-index:-251494400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74" o:spid="_x0000_s1074" o:spt="75" type="#_x0000_t75" style="position:absolute;left:0pt;margin-left:173.05pt;margin-top:570.1pt;height:14.75pt;width:44pt;mso-position-horizontal-relative:page;mso-position-vertical-relative:page;z-index:-251495424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pict>
          <v:shape id="_x0000_s1075" o:spid="_x0000_s1075" o:spt="75" type="#_x0000_t75" style="position:absolute;left:0pt;margin-left:47pt;margin-top:611.35pt;height:34.25pt;width:386.15pt;mso-position-horizontal-relative:page;mso-position-vertical-relative:page;z-index:-251496448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沿晶胞体对角线方向的投影图为</w:t>
      </w:r>
    </w:p>
    <w:p w14:paraId="0A37595D">
      <w:pPr>
        <w:spacing w:before="85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42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均为</w:t>
      </w:r>
      <w:r>
        <w:rPr>
          <w:rFonts w:ascii="Times New Roman"/>
          <w:color w:val="000000"/>
          <w:spacing w:val="5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杂化</w:t>
      </w:r>
    </w:p>
    <w:p w14:paraId="7FA32FA2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晶体中与</w:t>
      </w:r>
      <w:r>
        <w:rPr>
          <w:rFonts w:ascii="Times New Roman"/>
          <w:color w:val="000000"/>
          <w:spacing w:val="32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最近且距离相等的</w:t>
      </w:r>
      <w:r>
        <w:rPr>
          <w:rFonts w:ascii="Times New Roman"/>
          <w:color w:val="000000"/>
          <w:spacing w:val="32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有</w:t>
      </w:r>
      <w:r>
        <w:rPr>
          <w:rFonts w:ascii="Times New Roman"/>
          <w:color w:val="000000"/>
          <w:spacing w:val="0"/>
          <w:sz w:val="21"/>
        </w:rPr>
        <w:t xml:space="preserve"> 6 </w:t>
      </w:r>
      <w:r>
        <w:rPr>
          <w:rFonts w:ascii="宋体" w:hAnsi="宋体" w:cs="宋体"/>
          <w:color w:val="000000"/>
          <w:spacing w:val="0"/>
          <w:sz w:val="21"/>
        </w:rPr>
        <w:t>个</w:t>
      </w:r>
    </w:p>
    <w:p w14:paraId="6E47ECFF">
      <w:pPr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42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的最短距离为</w:t>
      </w:r>
    </w:p>
    <w:p w14:paraId="323F2609">
      <w:pPr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一种高聚物</w:t>
      </w:r>
      <w:r>
        <w:rPr>
          <w:rFonts w:ascii="Times New Roman"/>
          <w:color w:val="000000"/>
          <w:spacing w:val="7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被称为“无机橡胶”，可由如图所示的环状三聚体制备。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Y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Z </w:t>
      </w:r>
      <w:r>
        <w:rPr>
          <w:rFonts w:ascii="宋体" w:hAnsi="宋体" w:cs="宋体"/>
          <w:color w:val="000000"/>
          <w:spacing w:val="0"/>
          <w:sz w:val="21"/>
        </w:rPr>
        <w:t>都是短周期元</w:t>
      </w:r>
    </w:p>
    <w:p w14:paraId="2CCD0E6E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素，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Y </w:t>
      </w:r>
      <w:r>
        <w:rPr>
          <w:rFonts w:ascii="宋体" w:hAnsi="宋体" w:cs="宋体"/>
          <w:color w:val="000000"/>
          <w:spacing w:val="0"/>
          <w:sz w:val="21"/>
        </w:rPr>
        <w:t>价电子数相等，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Z </w:t>
      </w:r>
      <w:r>
        <w:rPr>
          <w:rFonts w:ascii="宋体" w:hAnsi="宋体" w:cs="宋体"/>
          <w:color w:val="000000"/>
          <w:spacing w:val="0"/>
          <w:sz w:val="21"/>
        </w:rPr>
        <w:t>电子层数相同，基态</w:t>
      </w:r>
      <w:r>
        <w:rPr>
          <w:rFonts w:ascii="Times New Roman"/>
          <w:color w:val="000000"/>
          <w:spacing w:val="0"/>
          <w:sz w:val="21"/>
        </w:rPr>
        <w:t xml:space="preserve"> Y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28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轨道半充满，</w:t>
      </w:r>
      <w:r>
        <w:rPr>
          <w:rFonts w:ascii="Times New Roman"/>
          <w:color w:val="000000"/>
          <w:spacing w:val="0"/>
          <w:sz w:val="21"/>
        </w:rPr>
        <w:t xml:space="preserve">Z </w:t>
      </w:r>
      <w:r>
        <w:rPr>
          <w:rFonts w:ascii="宋体" w:hAnsi="宋体" w:cs="宋体"/>
          <w:color w:val="000000"/>
          <w:spacing w:val="0"/>
          <w:sz w:val="21"/>
        </w:rPr>
        <w:t>的最外层只有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个未成对电</w:t>
      </w:r>
    </w:p>
    <w:p w14:paraId="1D110BE6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子，下列说法正确的是</w:t>
      </w:r>
    </w:p>
    <w:p w14:paraId="5D52C2DA">
      <w:pPr>
        <w:spacing w:before="211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X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Z </w:t>
      </w:r>
      <w:r>
        <w:rPr>
          <w:rFonts w:ascii="宋体" w:hAnsi="宋体" w:cs="宋体"/>
          <w:color w:val="000000"/>
          <w:spacing w:val="0"/>
          <w:sz w:val="21"/>
        </w:rPr>
        <w:t>的第一电离能：</w:t>
      </w:r>
      <w:r>
        <w:rPr>
          <w:rFonts w:ascii="Times New Roman"/>
          <w:color w:val="000000"/>
          <w:spacing w:val="255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X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Y </w:t>
      </w:r>
      <w:r>
        <w:rPr>
          <w:rFonts w:ascii="宋体" w:hAnsi="宋体" w:cs="宋体"/>
          <w:color w:val="000000"/>
          <w:spacing w:val="0"/>
          <w:sz w:val="21"/>
        </w:rPr>
        <w:t>的简单氢化物的键角：</w:t>
      </w:r>
    </w:p>
    <w:p w14:paraId="47284CF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最高价含氧酸的酸性：</w:t>
      </w:r>
      <w:r>
        <w:rPr>
          <w:rFonts w:ascii="Times New Roman"/>
          <w:color w:val="000000"/>
          <w:spacing w:val="242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X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Y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Z </w:t>
      </w:r>
      <w:r>
        <w:rPr>
          <w:rFonts w:ascii="宋体" w:hAnsi="宋体" w:cs="宋体"/>
          <w:color w:val="000000"/>
          <w:spacing w:val="0"/>
          <w:sz w:val="21"/>
        </w:rPr>
        <w:t>均能形成多种氧化物</w:t>
      </w:r>
    </w:p>
    <w:p w14:paraId="6021675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下列实验方案不能得出相应结论的是</w:t>
      </w:r>
    </w:p>
    <w:p w14:paraId="21DBBADF">
      <w:pPr>
        <w:spacing w:before="31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78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</w:p>
    <w:p w14:paraId="1AA7181D">
      <w:pPr>
        <w:spacing w:before="2672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1673F41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B0A7D9B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9234022">
      <w:pPr>
        <w:pStyle w:val="4"/>
        <w:sectPr>
          <w:pgSz w:w="11900" w:h="16840"/>
          <w:pgMar w:top="4172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1CDB440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485214B">
      <w:pPr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076" o:spid="_x0000_s1076" o:spt="75" alt="" type="#_x0000_t75" style="position:absolute;left:0pt;margin-left:47pt;margin-top:63.75pt;height:388.3pt;width:420.65pt;mso-position-horizontal-relative:page;mso-position-vertical-relative:page;z-index:-251497472;mso-width-relative:page;mso-height-relative:page;" filled="f" o:preferrelative="t" stroked="f" coordsize="21600,21600">
            <v:path/>
            <v:fill on="f" focussize="0,0"/>
            <v:stroke on="f"/>
            <v:imagedata r:id="rId45" croptop="3506f" cropright="-5855f" o:title=""/>
            <o:lock v:ext="edit" aspectratio="t"/>
          </v:shape>
        </w:pict>
      </w:r>
      <w:r>
        <w:pict>
          <v:shape id="_x0000_s1077" o:spid="_x0000_s1077" o:spt="75" type="#_x0000_t75" style="position:absolute;left:0pt;margin-left:212.1pt;margin-top:473.3pt;height:5.75pt;width:5pt;mso-position-horizontal-relative:page;mso-position-vertical-relative:page;z-index:-25149849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78" o:spid="_x0000_s1078" o:spt="75" type="#_x0000_t75" style="position:absolute;left:0pt;margin-left:116.8pt;margin-top:769.7pt;height:2.75pt;width:2.75pt;mso-position-horizontal-relative:page;mso-position-vertical-relative:page;z-index:-251499520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79" o:spid="_x0000_s1079" o:spt="75" type="#_x0000_t75" style="position:absolute;left:0pt;margin-left:116.05pt;margin-top:527.3pt;height:20pt;width:20.75pt;mso-position-horizontal-relative:page;mso-position-vertical-relative:page;z-index:-251500544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53pt;margin-top:556.6pt;height:86.8pt;width:218.1pt;mso-position-horizontal-relative:page;mso-position-vertical-relative:page;z-index:-251501568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125.8pt;margin-top:650.4pt;height:15.5pt;width:38pt;mso-position-horizontal-relative:page;mso-position-vertical-relative:page;z-index:-251502592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311.9pt;margin-top:677.4pt;height:16.25pt;width:38pt;mso-position-horizontal-relative:page;mso-position-vertical-relative:page;z-index:-251503616;mso-width-relative:page;mso-height-relative:page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494.2pt;margin-top:675.9pt;height:20pt;width:20.75pt;mso-position-horizontal-relative:page;mso-position-vertical-relative:page;z-index:-251504640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229.35pt;margin-top:706.65pt;height:20pt;width:28.25pt;mso-position-horizontal-relative:page;mso-position-vertical-relative:page;z-index:-251505664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85" o:spid="_x0000_s1085" o:spt="75" type="#_x0000_t75" style="position:absolute;left:0pt;margin-left:266.1pt;margin-top:706.65pt;height:20pt;width:18.5pt;mso-position-horizontal-relative:page;mso-position-vertical-relative:page;z-index:-251506688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pict>
          <v:shape id="_x0000_s1086" o:spid="_x0000_s1086" o:spt="75" type="#_x0000_t75" style="position:absolute;left:0pt;margin-left:133.3pt;margin-top:736.7pt;height:15.5pt;width:38.75pt;mso-position-horizontal-relative:page;mso-position-vertical-relative:page;z-index:-251507712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结论：金属活动性顺序为</w:t>
      </w:r>
    </w:p>
    <w:p w14:paraId="72A2D2BD">
      <w:pPr>
        <w:spacing w:before="14" w:after="0" w:line="220" w:lineRule="exact"/>
        <w:ind w:left="298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结论：氧化性顺序为</w:t>
      </w:r>
    </w:p>
    <w:p w14:paraId="386DD2FF">
      <w:pPr>
        <w:spacing w:before="63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279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</w:p>
    <w:p w14:paraId="5103ECEE">
      <w:pPr>
        <w:spacing w:before="306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结论：甲基使苯环活化</w:t>
      </w:r>
      <w:r>
        <w:rPr>
          <w:rFonts w:ascii="Times New Roman"/>
          <w:color w:val="000000"/>
          <w:spacing w:val="83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结论：增大反应物浓度，该反应速率加快</w:t>
      </w:r>
    </w:p>
    <w:p w14:paraId="7BADC564">
      <w:pPr>
        <w:spacing w:before="79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A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B</w:t>
      </w:r>
      <w:r>
        <w:rPr>
          <w:rFonts w:ascii="Times New Roman"/>
          <w:color w:val="000000"/>
          <w:spacing w:val="20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C</w:t>
      </w:r>
      <w:r>
        <w:rPr>
          <w:rFonts w:ascii="Times New Roman"/>
          <w:color w:val="000000"/>
          <w:spacing w:val="19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D</w:t>
      </w:r>
    </w:p>
    <w:p w14:paraId="5B5C0E1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某元素的单质及其化合物的转化关系如图。常温常压下</w:t>
      </w:r>
      <w:r>
        <w:rPr>
          <w:rFonts w:ascii="Times New Roman"/>
          <w:color w:val="000000"/>
          <w:spacing w:val="0"/>
          <w:sz w:val="21"/>
        </w:rPr>
        <w:t xml:space="preserve"> G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J </w:t>
      </w:r>
      <w:r>
        <w:rPr>
          <w:rFonts w:ascii="宋体" w:hAnsi="宋体" w:cs="宋体"/>
          <w:color w:val="000000"/>
          <w:spacing w:val="0"/>
          <w:sz w:val="21"/>
        </w:rPr>
        <w:t>均为无色气体，</w:t>
      </w:r>
      <w:r>
        <w:rPr>
          <w:rFonts w:ascii="Times New Roman"/>
          <w:color w:val="000000"/>
          <w:spacing w:val="0"/>
          <w:sz w:val="21"/>
        </w:rPr>
        <w:t xml:space="preserve">J </w:t>
      </w:r>
      <w:r>
        <w:rPr>
          <w:rFonts w:ascii="宋体" w:hAnsi="宋体" w:cs="宋体"/>
          <w:color w:val="000000"/>
          <w:spacing w:val="0"/>
          <w:sz w:val="21"/>
        </w:rPr>
        <w:t>具有漂白性。阿伏加德</w:t>
      </w:r>
    </w:p>
    <w:p w14:paraId="1A0FBA23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罗常数的值为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。下列说法错误的是</w:t>
      </w:r>
    </w:p>
    <w:p w14:paraId="252F8C64">
      <w:pPr>
        <w:spacing w:before="218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G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K </w:t>
      </w:r>
      <w:r>
        <w:rPr>
          <w:rFonts w:ascii="宋体" w:hAnsi="宋体" w:cs="宋体"/>
          <w:color w:val="000000"/>
          <w:spacing w:val="0"/>
          <w:sz w:val="21"/>
        </w:rPr>
        <w:t>均能与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溶液反应</w:t>
      </w:r>
      <w:r>
        <w:rPr>
          <w:rFonts w:ascii="Times New Roman"/>
          <w:color w:val="000000"/>
          <w:spacing w:val="180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H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既具有氧化性也具有还原性</w:t>
      </w:r>
    </w:p>
    <w:p w14:paraId="16F3571F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M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溶液中的离子种类相同</w:t>
      </w:r>
      <w:r>
        <w:rPr>
          <w:rFonts w:ascii="Times New Roman"/>
          <w:color w:val="000000"/>
          <w:spacing w:val="177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7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与足量的</w:t>
      </w:r>
      <w:r>
        <w:rPr>
          <w:rFonts w:ascii="Times New Roman"/>
          <w:color w:val="000000"/>
          <w:spacing w:val="0"/>
          <w:sz w:val="21"/>
        </w:rPr>
        <w:t xml:space="preserve"> J </w:t>
      </w:r>
      <w:r>
        <w:rPr>
          <w:rFonts w:ascii="宋体" w:hAnsi="宋体" w:cs="宋体"/>
          <w:color w:val="000000"/>
          <w:spacing w:val="0"/>
          <w:sz w:val="21"/>
        </w:rPr>
        <w:t>反应，转移电子数为</w:t>
      </w:r>
    </w:p>
    <w:p w14:paraId="159F050C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格氏试剂性质活泼，可与空气中的</w:t>
      </w:r>
      <w:r>
        <w:rPr>
          <w:rFonts w:ascii="Times New Roman"/>
          <w:color w:val="000000"/>
          <w:spacing w:val="4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等反应。某兴趣小组搭建了图示无水无氧装置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部分装置</w:t>
      </w:r>
    </w:p>
    <w:p w14:paraId="5743A591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略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，以乙醚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沸点</w:t>
      </w:r>
      <w:r>
        <w:rPr>
          <w:rFonts w:ascii="Times New Roman"/>
          <w:color w:val="000000"/>
          <w:spacing w:val="68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为溶剂，利用下述反应高产率地制备二苯甲酮。</w:t>
      </w:r>
    </w:p>
    <w:p w14:paraId="078DF4CA">
      <w:pPr>
        <w:spacing w:before="36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C4A100E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39F2071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0C6396B">
      <w:pPr>
        <w:pStyle w:val="4"/>
        <w:sectPr>
          <w:pgSz w:w="11900" w:h="16840"/>
          <w:pgMar w:top="420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345C0363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AEB8A34">
      <w:pPr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089" o:spid="_x0000_s1089" o:spt="75" type="#_x0000_t75" style="position:absolute;left:0pt;margin-left:53pt;margin-top:70.3pt;height:100.3pt;width:414.65pt;mso-position-horizontal-relative:page;mso-position-vertical-relative:page;z-index:-251508736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53pt;margin-top:449.25pt;height:170.1pt;width:414.65pt;mso-position-horizontal-relative:page;mso-position-vertical-relative:page;z-index:-251509760;mso-width-relative:page;mso-height-relative:page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</v:shape>
        </w:pict>
      </w:r>
      <w:r>
        <w:pict>
          <v:shape id="_x0000_s1091" o:spid="_x0000_s1091" o:spt="75" type="#_x0000_t75" style="position:absolute;left:0pt;margin-left:116.8pt;margin-top:769.7pt;height:2.75pt;width:2.75pt;mso-position-horizontal-relative:page;mso-position-vertical-relative:page;z-index:-251510784;mso-width-relative:page;mso-height-relative:page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</v:shape>
        </w:pict>
      </w:r>
      <w:r>
        <w:pict>
          <v:shape id="_x0000_s1092" o:spid="_x0000_s1092" o:spt="75" type="#_x0000_t75" style="position:absolute;left:0pt;margin-left:53pt;margin-top:177.6pt;height:104.8pt;width:104.8pt;mso-position-horizontal-relative:page;mso-position-vertical-relative:page;z-index:-251511808;mso-width-relative:page;mso-height-relative:page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</v:shape>
        </w:pict>
      </w:r>
      <w:r>
        <w:pict>
          <v:shape id="_x0000_s1093" o:spid="_x0000_s1093" o:spt="75" type="#_x0000_t75" style="position:absolute;left:0pt;margin-left:110.8pt;margin-top:623.35pt;height:17pt;width:19.25pt;mso-position-horizontal-relative:page;mso-position-vertical-relative:page;z-index:-251512832;mso-width-relative:page;mso-height-relative:page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</v:shape>
        </w:pict>
      </w:r>
      <w:r>
        <w:pict>
          <v:shape id="_x0000_s1094" o:spid="_x0000_s1094" o:spt="75" type="#_x0000_t75" style="position:absolute;left:0pt;margin-left:131.05pt;margin-top:646.65pt;height:40.25pt;width:128.05pt;mso-position-horizontal-relative:page;mso-position-vertical-relative:page;z-index:-251513856;mso-width-relative:page;mso-height-relative:page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</v:shape>
        </w:pict>
      </w:r>
      <w:r>
        <w:pict>
          <v:shape id="_x0000_s1095" o:spid="_x0000_s1095" o:spt="75" type="#_x0000_t75" style="position:absolute;left:0pt;margin-left:78.55pt;margin-top:693.15pt;height:73.3pt;width:74.8pt;mso-position-horizontal-relative:page;mso-position-vertical-relative:page;z-index:-251514880;mso-width-relative:page;mso-height-relative:page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下列说法错误的是</w:t>
      </w:r>
    </w:p>
    <w:p w14:paraId="117CEE23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气球中填充保护气，并起缓冲压力的作用</w:t>
      </w:r>
    </w:p>
    <w:p w14:paraId="63A18F8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烧瓶中液体是格氏试剂的乙醚溶液</w:t>
      </w:r>
    </w:p>
    <w:p w14:paraId="697EAAB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图中的漏斗不能用球形分液漏斗代替</w:t>
      </w:r>
    </w:p>
    <w:p w14:paraId="726E079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产率高表明苯甲酰氯比二苯甲酮更易与格氏试剂反应</w:t>
      </w:r>
    </w:p>
    <w:p w14:paraId="41F9EDE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我国科研人员采用图示的电解池，由百里酚</w:t>
      </w:r>
      <w:r>
        <w:rPr>
          <w:rFonts w:ascii="Times New Roman"/>
          <w:color w:val="000000"/>
          <w:spacing w:val="0"/>
          <w:sz w:val="21"/>
        </w:rPr>
        <w:t>(TY)</w:t>
      </w:r>
      <w:r>
        <w:rPr>
          <w:rFonts w:ascii="宋体" w:hAnsi="宋体" w:cs="宋体"/>
          <w:color w:val="000000"/>
          <w:spacing w:val="0"/>
          <w:sz w:val="21"/>
        </w:rPr>
        <w:t>合成了百里醒</w:t>
      </w:r>
      <w:r>
        <w:rPr>
          <w:rFonts w:ascii="Times New Roman"/>
          <w:color w:val="000000"/>
          <w:spacing w:val="0"/>
          <w:sz w:val="21"/>
        </w:rPr>
        <w:t>(TQ)</w:t>
      </w:r>
      <w:r>
        <w:rPr>
          <w:rFonts w:ascii="宋体" w:hAnsi="宋体" w:cs="宋体"/>
          <w:color w:val="000000"/>
          <w:spacing w:val="-19"/>
          <w:sz w:val="21"/>
        </w:rPr>
        <w:t>。电极</w:t>
      </w:r>
      <w:r>
        <w:rPr>
          <w:rFonts w:ascii="Times New Roman"/>
          <w:color w:val="000000"/>
          <w:spacing w:val="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表面的主要反应历程见图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灰</w:t>
      </w:r>
    </w:p>
    <w:p w14:paraId="2B015DD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球表示电极表面催化剂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，下列说法错误的是</w:t>
      </w:r>
    </w:p>
    <w:p w14:paraId="4D93EC48">
      <w:pPr>
        <w:spacing w:before="36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电解时，</w:t>
      </w:r>
      <w:r>
        <w:rPr>
          <w:rFonts w:ascii="Times New Roman"/>
          <w:color w:val="000000"/>
          <w:spacing w:val="28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从右室向左室移动</w:t>
      </w:r>
    </w:p>
    <w:p w14:paraId="21F801BB">
      <w:pPr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电解总反应：</w:t>
      </w:r>
    </w:p>
    <w:p w14:paraId="4F3D0194">
      <w:pPr>
        <w:spacing w:before="100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以</w:t>
      </w:r>
      <w:r>
        <w:rPr>
          <w:rFonts w:ascii="Times New Roman"/>
          <w:color w:val="000000"/>
          <w:spacing w:val="14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为原料，也可得到</w:t>
      </w:r>
      <w:r>
        <w:rPr>
          <w:rFonts w:ascii="Times New Roman"/>
          <w:color w:val="000000"/>
          <w:spacing w:val="0"/>
          <w:sz w:val="21"/>
        </w:rPr>
        <w:t xml:space="preserve"> TQ</w:t>
      </w:r>
    </w:p>
    <w:p w14:paraId="7E248563">
      <w:pPr>
        <w:spacing w:before="65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5BBF89F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6E1D71F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482BEC3">
      <w:pPr>
        <w:pStyle w:val="4"/>
        <w:sectPr>
          <w:pgSz w:w="11900" w:h="16840"/>
          <w:pgMar w:top="5822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8C09B81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B1C7144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5" w:name="br6"/>
      <w:bookmarkEnd w:id="5"/>
      <w:r>
        <w:pict>
          <v:shape id="_x0000_s1098" o:spid="_x0000_s1098" o:spt="75" type="#_x0000_t75" style="position:absolute;left:0pt;margin-left:404.15pt;margin-top:72.55pt;height:2.75pt;width:2.75pt;mso-position-horizontal-relative:page;mso-position-vertical-relative:page;z-index:-251515904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99" o:spid="_x0000_s1099" o:spt="75" type="#_x0000_t75" style="position:absolute;left:0pt;margin-left:212.1pt;margin-top:473.3pt;height:5.75pt;width:5pt;mso-position-horizontal-relative:page;mso-position-vertical-relative:page;z-index:-251516928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00" o:spid="_x0000_s1100" o:spt="75" type="#_x0000_t75" style="position:absolute;left:0pt;margin-left:116.8pt;margin-top:769.7pt;height:2.75pt;width:2.75pt;mso-position-horizontal-relative:page;mso-position-vertical-relative:page;z-index:-251517952;mso-width-relative:page;mso-height-relative:page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</v:shape>
        </w:pict>
      </w:r>
      <w:r>
        <w:pict>
          <v:shape id="_x0000_s1101" o:spid="_x0000_s1101" o:spt="75" type="#_x0000_t75" style="position:absolute;left:0pt;margin-left:79.3pt;margin-top:96.55pt;height:17.75pt;width:22.25pt;mso-position-horizontal-relative:page;mso-position-vertical-relative:page;z-index:-251518976;mso-width-relative:page;mso-height-relative:page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</v:shape>
        </w:pict>
      </w:r>
      <w:r>
        <w:pict>
          <v:shape id="_x0000_s1102" o:spid="_x0000_s1102" o:spt="75" type="#_x0000_t75" style="position:absolute;left:0pt;margin-left:224.85pt;margin-top:69.55pt;height:71.05pt;width:82.3pt;mso-position-horizontal-relative:page;mso-position-vertical-relative:page;z-index:-251520000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r>
        <w:pict>
          <v:shape id="_x0000_s1103" o:spid="_x0000_s1103" o:spt="75" type="#_x0000_t75" style="position:absolute;left:0pt;margin-left:145.3pt;margin-top:150.6pt;height:17.75pt;width:92.05pt;mso-position-horizontal-relative:page;mso-position-vertical-relative:page;z-index:-251521024;mso-width-relative:page;mso-height-relative:page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</v:shape>
        </w:pict>
      </w:r>
      <w:r>
        <w:pict>
          <v:shape id="_x0000_s1104" o:spid="_x0000_s1104" o:spt="75" type="#_x0000_t75" style="position:absolute;left:0pt;margin-left:350.9pt;margin-top:146.85pt;height:26pt;width:104.05pt;mso-position-horizontal-relative:page;mso-position-vertical-relative:page;z-index:-251522048;mso-width-relative:page;mso-height-relative:page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</v:shape>
        </w:pict>
      </w:r>
      <w:r>
        <w:pict>
          <v:shape id="_x0000_s1105" o:spid="_x0000_s1105" o:spt="75" type="#_x0000_t75" style="position:absolute;left:0pt;margin-left:53pt;margin-top:178.35pt;height:26pt;width:115.3pt;mso-position-horizontal-relative:page;mso-position-vertical-relative:page;z-index:-251523072;mso-width-relative:page;mso-height-relative:page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</v:shape>
        </w:pict>
      </w:r>
      <w:r>
        <w:pict>
          <v:shape id="_x0000_s1106" o:spid="_x0000_s1106" o:spt="75" type="#_x0000_t75" style="position:absolute;left:0pt;margin-left:277.35pt;margin-top:180.6pt;height:20.75pt;width:200.1pt;mso-position-horizontal-relative:page;mso-position-vertical-relative:page;z-index:-251524096;mso-width-relative:page;mso-height-relative:page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</v:shape>
        </w:pict>
      </w:r>
      <w:r>
        <w:pict>
          <v:shape id="_x0000_s1107" o:spid="_x0000_s1107" o:spt="75" type="#_x0000_t75" style="position:absolute;left:0pt;margin-left:485.95pt;margin-top:180.6pt;height:20.75pt;width:50.75pt;mso-position-horizontal-relative:page;mso-position-vertical-relative:page;z-index:-251525120;mso-width-relative:page;mso-height-relative:page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</v:shape>
        </w:pict>
      </w:r>
      <w:r>
        <w:pict>
          <v:shape id="_x0000_s1108" o:spid="_x0000_s1108" o:spt="75" type="#_x0000_t75" style="position:absolute;left:0pt;margin-left:84.55pt;margin-top:211.4pt;height:22.25pt;width:154.3pt;mso-position-horizontal-relative:page;mso-position-vertical-relative:page;z-index:-251526144;mso-width-relative:page;mso-height-relative:page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</v:shape>
        </w:pict>
      </w:r>
      <w:r>
        <w:pict>
          <v:shape id="_x0000_s1109" o:spid="_x0000_s1109" o:spt="75" type="#_x0000_t75" style="position:absolute;left:0pt;margin-left:247.35pt;margin-top:212.15pt;height:20pt;width:47.75pt;mso-position-horizontal-relative:page;mso-position-vertical-relative:page;z-index:-251527168;mso-width-relative:page;mso-height-relative:page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</v:shape>
        </w:pict>
      </w:r>
      <w:r>
        <w:pict>
          <v:shape id="_x0000_s1110" o:spid="_x0000_s1110" o:spt="75" type="#_x0000_t75" style="position:absolute;left:0pt;margin-left:303.65pt;margin-top:212.15pt;height:20.75pt;width:43.25pt;mso-position-horizontal-relative:page;mso-position-vertical-relative:page;z-index:-251528192;mso-width-relative:page;mso-height-relative:page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</v:shape>
        </w:pict>
      </w:r>
      <w:r>
        <w:pict>
          <v:shape id="_x0000_s1111" o:spid="_x0000_s1111" o:spt="75" type="#_x0000_t75" style="position:absolute;left:0pt;margin-left:439.45pt;margin-top:211.4pt;height:21.5pt;width:48.5pt;mso-position-horizontal-relative:page;mso-position-vertical-relative:page;z-index:-251529216;mso-width-relative:page;mso-height-relative:page;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</v:shape>
        </w:pict>
      </w:r>
      <w:r>
        <w:pict>
          <v:shape id="_x0000_s1112" o:spid="_x0000_s1112" o:spt="75" type="#_x0000_t75" style="position:absolute;left:0pt;margin-left:53pt;margin-top:243.65pt;height:20pt;width:92.05pt;mso-position-horizontal-relative:page;mso-position-vertical-relative:page;z-index:-251530240;mso-width-relative:page;mso-height-relative:page;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</v:shape>
        </w:pict>
      </w:r>
      <w:r>
        <w:pict>
          <v:shape id="_x0000_s1113" o:spid="_x0000_s1113" o:spt="75" type="#_x0000_t75" style="position:absolute;left:0pt;margin-left:53pt;margin-top:269.15pt;height:186.6pt;width:260.1pt;mso-position-horizontal-relative:page;mso-position-vertical-relative:page;z-index:-251531264;mso-width-relative:page;mso-height-relative:page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</v:shape>
        </w:pict>
      </w:r>
      <w:r>
        <w:pict>
          <v:shape id="_x0000_s1114" o:spid="_x0000_s1114" o:spt="75" type="#_x0000_t75" style="position:absolute;left:0pt;margin-left:85.3pt;margin-top:483.8pt;height:23.75pt;width:77.8pt;mso-position-horizontal-relative:page;mso-position-vertical-relative:page;z-index:-251532288;mso-width-relative:page;mso-height-relative:page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</v:shape>
        </w:pict>
      </w:r>
      <w:r>
        <w:pict>
          <v:shape id="_x0000_s1115" o:spid="_x0000_s1115" o:spt="75" type="#_x0000_t75" style="position:absolute;left:0pt;margin-left:171.55pt;margin-top:483.8pt;height:23.75pt;width:49.25pt;mso-position-horizontal-relative:page;mso-position-vertical-relative:page;z-index:-251533312;mso-width-relative:page;mso-height-relative:page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</v:shape>
        </w:pict>
      </w:r>
      <w:r>
        <w:pict>
          <v:shape id="_x0000_s1116" o:spid="_x0000_s1116" o:spt="75" type="#_x0000_t75" style="position:absolute;left:0pt;margin-left:68.05pt;margin-top:516.05pt;height:20.75pt;width:115.3pt;mso-position-horizontal-relative:page;mso-position-vertical-relative:page;z-index:-251534336;mso-width-relative:page;mso-height-relative:page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</v:shape>
        </w:pict>
      </w:r>
      <w:r>
        <w:pict>
          <v:shape id="_x0000_s1117" o:spid="_x0000_s1117" o:spt="75" type="#_x0000_t75" style="position:absolute;left:0pt;margin-left:244.35pt;margin-top:517.55pt;height:18.5pt;width:28.25pt;mso-position-horizontal-relative:page;mso-position-vertical-relative:page;z-index:-251535360;mso-width-relative:page;mso-height-relative:page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</v:shape>
        </w:pict>
      </w:r>
      <w:r>
        <w:pict>
          <v:shape id="_x0000_s1118" o:spid="_x0000_s1118" o:spt="75" type="#_x0000_t75" style="position:absolute;left:0pt;margin-left:59.8pt;margin-top:561.85pt;height:8.75pt;width:4.25pt;mso-position-horizontal-relative:page;mso-position-vertical-relative:page;z-index:-251536384;mso-width-relative:page;mso-height-relative:page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</v:shape>
        </w:pict>
      </w:r>
      <w:r>
        <w:pict>
          <v:shape id="_x0000_s1119" o:spid="_x0000_s1119" o:spt="75" type="#_x0000_t75" style="position:absolute;left:0pt;margin-left:89.05pt;margin-top:547.6pt;height:15.5pt;width:38pt;mso-position-horizontal-relative:page;mso-position-vertical-relative:page;z-index:-251537408;mso-width-relative:page;mso-height-relative:page;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</v:shape>
        </w:pict>
      </w:r>
      <w:r>
        <w:pict>
          <v:shape id="_x0000_s1120" o:spid="_x0000_s1120" o:spt="75" type="#_x0000_t75" style="position:absolute;left:0pt;margin-left:272.1pt;margin-top:544.55pt;height:20.75pt;width:43.25pt;mso-position-horizontal-relative:page;mso-position-vertical-relative:page;z-index:-251538432;mso-width-relative:page;mso-height-relative:page;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</v:shape>
        </w:pict>
      </w:r>
      <w:r>
        <w:pict>
          <v:shape id="_x0000_s1121" o:spid="_x0000_s1121" o:spt="75" type="#_x0000_t75" style="position:absolute;left:0pt;margin-left:323.9pt;margin-top:545.3pt;height:20pt;width:46.25pt;mso-position-horizontal-relative:page;mso-position-vertical-relative:page;z-index:-251539456;mso-width-relative:page;mso-height-relative:page;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</v:shape>
        </w:pict>
      </w:r>
      <w:r>
        <w:pict>
          <v:shape id="_x0000_s1122" o:spid="_x0000_s1122" o:spt="75" type="#_x0000_t75" style="position:absolute;left:0pt;margin-left:110.8pt;margin-top:579.85pt;height:17.75pt;width:20.75pt;mso-position-horizontal-relative:page;mso-position-vertical-relative:page;z-index:-251540480;mso-width-relative:page;mso-height-relative:page;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</v:shape>
        </w:pict>
      </w:r>
      <w:r>
        <w:pict>
          <v:shape id="_x0000_s1123" o:spid="_x0000_s1123" o:spt="75" type="#_x0000_t75" style="position:absolute;left:0pt;margin-left:140.05pt;margin-top:581.35pt;height:15.5pt;width:41.75pt;mso-position-horizontal-relative:page;mso-position-vertical-relative:page;z-index:-251541504;mso-width-relative:page;mso-height-relative:page;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</v:shape>
        </w:pict>
      </w:r>
      <w:r>
        <w:pict>
          <v:shape id="_x0000_s1124" o:spid="_x0000_s1124" o:spt="75" type="#_x0000_t75" style="position:absolute;left:0pt;margin-left:253.35pt;margin-top:579.85pt;height:17.75pt;width:56pt;mso-position-horizontal-relative:page;mso-position-vertical-relative:page;z-index:-251542528;mso-width-relative:page;mso-height-relative:page;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</v:shape>
        </w:pict>
      </w:r>
      <w:r>
        <w:pict>
          <v:shape id="_x0000_s1125" o:spid="_x0000_s1125" o:spt="75" type="#_x0000_t75" style="position:absolute;left:0pt;margin-left:317.9pt;margin-top:580.6pt;height:17pt;width:27.5pt;mso-position-horizontal-relative:page;mso-position-vertical-relative:page;z-index:-251543552;mso-width-relative:page;mso-height-relative:page;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</v:shape>
        </w:pict>
      </w:r>
      <w:r>
        <w:pict>
          <v:shape id="_x0000_s1126" o:spid="_x0000_s1126" o:spt="75" type="#_x0000_t75" style="position:absolute;left:0pt;margin-left:353.9pt;margin-top:580.6pt;height:16.25pt;width:23.75pt;mso-position-horizontal-relative:page;mso-position-vertical-relative:page;z-index:-251544576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27" o:spid="_x0000_s1127" o:spt="75" type="#_x0000_t75" style="position:absolute;left:0pt;margin-left:166.3pt;margin-top:631.65pt;height:23.75pt;width:133.3pt;mso-position-horizontal-relative:page;mso-position-vertical-relative:page;z-index:-251545600;mso-width-relative:page;mso-height-relative:page;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</v:shape>
        </w:pict>
      </w:r>
      <w:r>
        <w:pict>
          <v:shape id="_x0000_s1128" o:spid="_x0000_s1128" o:spt="75" type="#_x0000_t75" style="position:absolute;left:0pt;margin-left:84.55pt;margin-top:665.4pt;height:18.5pt;width:25.25pt;mso-position-horizontal-relative:page;mso-position-vertical-relative:page;z-index:-251546624;mso-width-relative:page;mso-height-relative:page;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</v:shape>
        </w:pict>
      </w:r>
      <w:r>
        <w:pict>
          <v:shape id="_x0000_s1129" o:spid="_x0000_s1129" o:spt="75" type="#_x0000_t75" style="position:absolute;left:0pt;margin-left:254.85pt;margin-top:664.65pt;height:20pt;width:59pt;mso-position-horizontal-relative:page;mso-position-vertical-relative:page;z-index:-251547648;mso-width-relative:page;mso-height-relative:page;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</v:shape>
        </w:pict>
      </w:r>
      <w:r>
        <w:pict>
          <v:shape id="_x0000_s1130" o:spid="_x0000_s1130" o:spt="75" type="#_x0000_t75" style="position:absolute;left:0pt;margin-left:105.55pt;margin-top:694.65pt;height:15.5pt;width:30.5pt;mso-position-horizontal-relative:page;mso-position-vertical-relative:page;z-index:-251548672;mso-width-relative:page;mso-height-relative:page;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</v:shape>
        </w:pict>
      </w:r>
      <w:r>
        <w:pict>
          <v:shape id="_x0000_s1131" o:spid="_x0000_s1131" o:spt="75" type="#_x0000_t75" style="position:absolute;left:0pt;margin-left:53pt;margin-top:717.95pt;height:23.75pt;width:373.4pt;mso-position-horizontal-relative:page;mso-position-vertical-relative:page;z-index:-251549696;mso-width-relative:page;mso-height-relative:page;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/>
          <w:color w:val="000000"/>
          <w:spacing w:val="35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标记电解液中的水，可得到</w:t>
      </w:r>
    </w:p>
    <w:p w14:paraId="29361709">
      <w:pPr>
        <w:spacing w:before="85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常温下，溶液中</w:t>
      </w:r>
      <w:r>
        <w:rPr>
          <w:rFonts w:ascii="Times New Roman"/>
          <w:color w:val="000000"/>
          <w:spacing w:val="17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以氢氧化物形式沉淀时，</w:t>
      </w:r>
      <w:r>
        <w:rPr>
          <w:rFonts w:ascii="Times New Roman"/>
          <w:color w:val="000000"/>
          <w:spacing w:val="19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</w:p>
    <w:p w14:paraId="4CBF62E2">
      <w:pPr>
        <w:spacing w:before="382" w:after="0" w:line="243" w:lineRule="exact"/>
        <w:ind w:left="226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的关系如图</w:t>
      </w:r>
      <w:r>
        <w:rPr>
          <w:rFonts w:ascii="Times New Roman"/>
          <w:color w:val="000000"/>
          <w:spacing w:val="0"/>
          <w:sz w:val="21"/>
        </w:rPr>
        <w:t>[</w:t>
      </w:r>
      <w:r>
        <w:rPr>
          <w:rFonts w:ascii="宋体" w:hAnsi="宋体" w:cs="宋体"/>
          <w:color w:val="000000"/>
          <w:spacing w:val="0"/>
          <w:sz w:val="21"/>
        </w:rPr>
        <w:t>其中</w:t>
      </w:r>
      <w:r>
        <w:rPr>
          <w:rFonts w:ascii="Times New Roman"/>
          <w:color w:val="000000"/>
          <w:spacing w:val="0"/>
          <w:sz w:val="21"/>
        </w:rPr>
        <w:t xml:space="preserve"> X </w:t>
      </w:r>
      <w:r>
        <w:rPr>
          <w:rFonts w:ascii="宋体" w:hAnsi="宋体" w:cs="宋体"/>
          <w:color w:val="000000"/>
          <w:spacing w:val="0"/>
          <w:sz w:val="21"/>
        </w:rPr>
        <w:t>代表</w:t>
      </w:r>
      <w:r>
        <w:rPr>
          <w:rFonts w:ascii="Times New Roman"/>
          <w:color w:val="000000"/>
          <w:spacing w:val="390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/>
          <w:color w:val="000000"/>
          <w:spacing w:val="92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]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5540068">
      <w:pPr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已知：</w:t>
      </w:r>
      <w:r>
        <w:rPr>
          <w:rFonts w:ascii="Times New Roman"/>
          <w:color w:val="000000"/>
          <w:spacing w:val="299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8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比</w:t>
      </w:r>
      <w:r>
        <w:rPr>
          <w:rFonts w:ascii="Times New Roman"/>
          <w:color w:val="000000"/>
          <w:spacing w:val="7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更易与碱反应，形成</w:t>
      </w:r>
      <w:r>
        <w:rPr>
          <w:rFonts w:ascii="Times New Roman"/>
          <w:color w:val="000000"/>
          <w:spacing w:val="8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；溶液中</w:t>
      </w:r>
    </w:p>
    <w:p w14:paraId="1066070C">
      <w:pPr>
        <w:spacing w:before="393" w:after="0" w:line="243" w:lineRule="exact"/>
        <w:ind w:left="180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color w:val="000000"/>
          <w:spacing w:val="0"/>
          <w:sz w:val="21"/>
        </w:rPr>
        <w:t xml:space="preserve">X </w:t>
      </w:r>
      <w:r>
        <w:rPr>
          <w:rFonts w:ascii="宋体" w:hAnsi="宋体" w:cs="宋体"/>
          <w:color w:val="000000"/>
          <w:spacing w:val="0"/>
          <w:sz w:val="21"/>
        </w:rPr>
        <w:t>可忽略不计。</w:t>
      </w:r>
    </w:p>
    <w:p w14:paraId="50BDC01B">
      <w:pPr>
        <w:spacing w:before="406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下列说法错误的是</w:t>
      </w:r>
    </w:p>
    <w:p w14:paraId="6933ECC7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L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14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8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的关系曲线</w:t>
      </w:r>
    </w:p>
    <w:p w14:paraId="629D3B93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231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的平衡常数为</w:t>
      </w:r>
    </w:p>
    <w:p w14:paraId="4A39F997">
      <w:pPr>
        <w:spacing w:before="33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1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调节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溶液浓度，通过碱浸可完全分离</w:t>
      </w:r>
      <w:r>
        <w:rPr>
          <w:rFonts w:ascii="Times New Roman"/>
          <w:color w:val="000000"/>
          <w:spacing w:val="7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</w:p>
    <w:p w14:paraId="22837B22">
      <w:pPr>
        <w:spacing w:before="43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调节溶液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7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，可将浓度均为</w:t>
      </w:r>
      <w:r>
        <w:rPr>
          <w:rFonts w:ascii="Times New Roman"/>
          <w:color w:val="000000"/>
          <w:spacing w:val="10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46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38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完全分离</w:t>
      </w:r>
    </w:p>
    <w:p w14:paraId="2CF256EF">
      <w:pPr>
        <w:spacing w:before="287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二、非选择题：本题共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小题，共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58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35B0F760">
      <w:pPr>
        <w:spacing w:before="28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某实验室制备糖精钴</w:t>
      </w:r>
      <w:r>
        <w:rPr>
          <w:rFonts w:ascii="Times New Roman"/>
          <w:color w:val="000000"/>
          <w:spacing w:val="257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，并测定其结晶水含量。</w:t>
      </w:r>
    </w:p>
    <w:p w14:paraId="2A2058AA">
      <w:pPr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已知：</w:t>
      </w:r>
      <w:r>
        <w:rPr>
          <w:rFonts w:ascii="Times New Roman"/>
          <w:color w:val="000000"/>
          <w:spacing w:val="41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表示糖精根离子，其摩尔质量为</w:t>
      </w:r>
      <w:r>
        <w:rPr>
          <w:rFonts w:ascii="Times New Roman"/>
          <w:color w:val="000000"/>
          <w:spacing w:val="10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，糖精钴的溶解度在热水中较大，在冷水中较小；</w:t>
      </w:r>
    </w:p>
    <w:p w14:paraId="2530ED0A">
      <w:pPr>
        <w:spacing w:before="32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丙酮沸点为</w:t>
      </w:r>
      <w:r>
        <w:rPr>
          <w:rFonts w:ascii="Times New Roman"/>
          <w:color w:val="000000"/>
          <w:spacing w:val="5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，与水互溶。</w:t>
      </w:r>
    </w:p>
    <w:p w14:paraId="2D38F811">
      <w:pPr>
        <w:spacing w:before="86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一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制备</w:t>
      </w:r>
    </w:p>
    <w:p w14:paraId="0F19C3AC">
      <w:pPr>
        <w:spacing w:before="10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E50A7DF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E73EAB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B93D1C9">
      <w:pPr>
        <w:pStyle w:val="4"/>
        <w:sectPr>
          <w:pgSz w:w="11900" w:h="16840"/>
          <w:pgMar w:top="1987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136D5467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A26F547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6" w:name="br7"/>
      <w:bookmarkEnd w:id="6"/>
      <w:r>
        <w:pict>
          <v:shape id="_x0000_s1134" o:spid="_x0000_s1134" o:spt="75" type="#_x0000_t75" style="position:absolute;left:0pt;margin-left:404.15pt;margin-top:72.55pt;height:2.75pt;width:2.75pt;mso-position-horizontal-relative:page;mso-position-vertical-relative:page;z-index:-251550720;mso-width-relative:page;mso-height-relative:page;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</v:shape>
        </w:pict>
      </w:r>
      <w:r>
        <w:pict>
          <v:shape id="_x0000_s1135" o:spid="_x0000_s1135" o:spt="75" type="#_x0000_t75" style="position:absolute;left:0pt;margin-left:53pt;margin-top:373.45pt;height:134.1pt;width:377.9pt;mso-position-horizontal-relative:page;mso-position-vertical-relative:page;z-index:-251551744;mso-width-relative:page;mso-height-relative:page;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</v:shape>
        </w:pict>
      </w:r>
      <w:r>
        <w:pict>
          <v:shape id="_x0000_s1136" o:spid="_x0000_s1136" o:spt="75" type="#_x0000_t75" style="position:absolute;left:0pt;margin-left:116.8pt;margin-top:769.7pt;height:2.75pt;width:2.75pt;mso-position-horizontal-relative:page;mso-position-vertical-relative:page;z-index:-251552768;mso-width-relative:page;mso-height-relative:page;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</v:shape>
        </w:pict>
      </w:r>
      <w:r>
        <w:pict>
          <v:shape id="_x0000_s1137" o:spid="_x0000_s1137" o:spt="75" type="#_x0000_t75" style="position:absolute;left:0pt;margin-left:88.3pt;margin-top:71.8pt;height:20pt;width:92.8pt;mso-position-horizontal-relative:page;mso-position-vertical-relative:page;z-index:-251553792;mso-width-relative:page;mso-height-relative:page;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</v:shape>
        </w:pict>
      </w:r>
      <w:r>
        <w:pict>
          <v:shape id="_x0000_s1138" o:spid="_x0000_s1138" o:spt="75" type="#_x0000_t75" style="position:absolute;left:0pt;margin-left:210.6pt;margin-top:74.05pt;height:15.5pt;width:33.5pt;mso-position-horizontal-relative:page;mso-position-vertical-relative:page;z-index:-251554816;mso-width-relative:page;mso-height-relative:page;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</v:shape>
        </w:pict>
      </w:r>
      <w:r>
        <w:pict>
          <v:shape id="_x0000_s1139" o:spid="_x0000_s1139" o:spt="75" type="#_x0000_t75" style="position:absolute;left:0pt;margin-left:95.05pt;margin-top:104.05pt;height:18.5pt;width:26.75pt;mso-position-horizontal-relative:page;mso-position-vertical-relative:page;z-index:-251555840;mso-width-relative:page;mso-height-relative:page;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</v:shape>
        </w:pict>
      </w:r>
      <w:r>
        <w:pict>
          <v:shape id="_x0000_s1140" o:spid="_x0000_s1140" o:spt="75" type="#_x0000_t75" style="position:absolute;left:0pt;margin-left:193.35pt;margin-top:102.55pt;height:20pt;width:71.05pt;mso-position-horizontal-relative:page;mso-position-vertical-relative:page;z-index:-251556864;mso-width-relative:page;mso-height-relative:page;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</v:shape>
        </w:pict>
      </w:r>
      <w:r>
        <w:pict>
          <v:shape id="_x0000_s1141" o:spid="_x0000_s1141" o:spt="75" type="#_x0000_t75" style="position:absolute;left:0pt;margin-left:297.65pt;margin-top:104.8pt;height:16.25pt;width:32.75pt;mso-position-horizontal-relative:page;mso-position-vertical-relative:page;z-index:-251557888;mso-width-relative:page;mso-height-relative:page;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</v:shape>
        </w:pict>
      </w:r>
      <w:r>
        <w:pict>
          <v:shape id="_x0000_s1142" o:spid="_x0000_s1142" o:spt="75" type="#_x0000_t75" style="position:absolute;left:0pt;margin-left:462.7pt;margin-top:115.3pt;height:8pt;width:11.75pt;mso-position-horizontal-relative:page;mso-position-vertical-relative:page;z-index:-251558912;mso-width-relative:page;mso-height-relative:page;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</v:shape>
        </w:pict>
      </w:r>
      <w:r>
        <w:pict>
          <v:shape id="_x0000_s1143" o:spid="_x0000_s1143" o:spt="75" type="#_x0000_t75" style="position:absolute;left:0pt;margin-left:441.7pt;margin-top:238.4pt;height:8pt;width:11.75pt;mso-position-horizontal-relative:page;mso-position-vertical-relative:page;z-index:-251559936;mso-width-relative:page;mso-height-relative:page;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</v:shape>
        </w:pict>
      </w:r>
      <w:r>
        <w:pict>
          <v:shape id="_x0000_s1144" o:spid="_x0000_s1144" o:spt="75" type="#_x0000_t75" style="position:absolute;left:0pt;margin-left:226.35pt;margin-top:257.15pt;height:16.25pt;width:55.25pt;mso-position-horizontal-relative:page;mso-position-vertical-relative:page;z-index:-251560960;mso-width-relative:page;mso-height-relative:page;" filled="f" o:preferrelative="t" stroked="f" coordsize="21600,21600">
            <v:path/>
            <v:fill on="f" focussize="0,0"/>
            <v:stroke on="f" joinstyle="miter"/>
            <v:imagedata r:id="rId104" o:title=""/>
            <o:lock v:ext="edit" aspectratio="t"/>
          </v:shape>
        </w:pict>
      </w:r>
      <w:r>
        <w:pict>
          <v:shape id="_x0000_s1145" o:spid="_x0000_s1145" o:spt="75" type="#_x0000_t75" style="position:absolute;left:0pt;margin-left:205.35pt;margin-top:350.95pt;height:16.25pt;width:12.5pt;mso-position-horizontal-relative:page;mso-position-vertical-relative:page;z-index:-251561984;mso-width-relative:page;mso-height-relative:page;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</v:shape>
        </w:pict>
      </w:r>
      <w:r>
        <w:pict>
          <v:shape id="_x0000_s1146" o:spid="_x0000_s1146" o:spt="75" type="#_x0000_t75" style="position:absolute;left:0pt;margin-left:53pt;margin-top:542.3pt;height:14.75pt;width:38pt;mso-position-horizontal-relative:page;mso-position-vertical-relative:page;z-index:-251563008;mso-width-relative:page;mso-height-relative:page;" filled="f" o:preferrelative="t" stroked="f" coordsize="21600,21600">
            <v:path/>
            <v:fill on="f" focussize="0,0"/>
            <v:stroke on="f" joinstyle="miter"/>
            <v:imagedata r:id="rId106" o:title=""/>
            <o:lock v:ext="edit" aspectratio="t"/>
          </v:shape>
        </w:pict>
      </w:r>
      <w:r>
        <w:pict>
          <v:shape id="_x0000_s1147" o:spid="_x0000_s1147" o:spt="75" type="#_x0000_t75" style="position:absolute;left:0pt;margin-left:99.55pt;margin-top:540.8pt;height:17.75pt;width:28.25pt;mso-position-horizontal-relative:page;mso-position-vertical-relative:page;z-index:-251564032;mso-width-relative:page;mso-height-relative:page;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</v:shape>
        </w:pict>
      </w:r>
      <w:r>
        <w:pict>
          <v:shape id="_x0000_s1148" o:spid="_x0000_s1148" o:spt="75" type="#_x0000_t75" style="position:absolute;left:0pt;margin-left:146.8pt;margin-top:542.3pt;height:14.75pt;width:20.75pt;mso-position-horizontal-relative:page;mso-position-vertical-relative:page;z-index:-251565056;mso-width-relative:page;mso-height-relative:page;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</v:shape>
        </w:pict>
      </w:r>
      <w:r>
        <w:pict>
          <v:shape id="_x0000_s1149" o:spid="_x0000_s1149" o:spt="75" type="#_x0000_t75" style="position:absolute;left:0pt;margin-left:248.1pt;margin-top:542.3pt;height:14.75pt;width:23.75pt;mso-position-horizontal-relative:page;mso-position-vertical-relative:page;z-index:-251566080;mso-width-relative:page;mso-height-relative:page;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</v:shape>
        </w:pict>
      </w:r>
      <w:r>
        <w:pict>
          <v:shape id="_x0000_s1150" o:spid="_x0000_s1150" o:spt="75" type="#_x0000_t75" style="position:absolute;left:0pt;margin-left:208.35pt;margin-top:572.35pt;height:17.75pt;width:50pt;mso-position-horizontal-relative:page;mso-position-vertical-relative:page;z-index:-251567104;mso-width-relative:page;mso-height-relative:page;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</v:shape>
        </w:pict>
      </w:r>
      <w:r>
        <w:pict>
          <v:shape id="_x0000_s1151" o:spid="_x0000_s1151" o:spt="75" type="#_x0000_t75" style="position:absolute;left:0pt;margin-left:266.85pt;margin-top:573.85pt;height:14.75pt;width:38pt;mso-position-horizontal-relative:page;mso-position-vertical-relative:page;z-index:-251568128;mso-width-relative:page;mso-height-relative:page;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</v:shape>
        </w:pict>
      </w:r>
      <w:r>
        <w:pict>
          <v:shape id="_x0000_s1152" o:spid="_x0000_s1152" o:spt="75" type="#_x0000_t75" style="position:absolute;left:0pt;margin-left:372.65pt;margin-top:624.1pt;height:15.5pt;width:45.5pt;mso-position-horizontal-relative:page;mso-position-vertical-relative:page;z-index:-251569152;mso-width-relative:page;mso-height-relative:page;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</v:shape>
        </w:pict>
      </w:r>
      <w:r>
        <w:pict>
          <v:shape id="_x0000_s1153" o:spid="_x0000_s1153" o:spt="75" type="#_x0000_t75" style="position:absolute;left:0pt;margin-left:192.6pt;margin-top:674.4pt;height:16.25pt;width:34.25pt;mso-position-horizontal-relative:page;mso-position-vertical-relative:page;z-index:-251570176;mso-width-relative:page;mso-height-relative:page;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</v:shape>
        </w:pict>
      </w:r>
      <w:r>
        <w:pict>
          <v:shape id="_x0000_s1154" o:spid="_x0000_s1154" o:spt="75" type="#_x0000_t75" style="position:absolute;left:0pt;margin-left:265.35pt;margin-top:670.65pt;height:23.75pt;width:133.3pt;mso-position-horizontal-relative:page;mso-position-vertical-relative:page;z-index:-251571200;mso-width-relative:page;mso-height-relative:page;" filled="f" o:preferrelative="t" stroked="f" coordsize="21600,21600">
            <v:path/>
            <v:fill on="f" focussize="0,0"/>
            <v:stroke on="f" joinstyle="miter"/>
            <v:imagedata r:id="rId114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I</w:t>
      </w:r>
      <w:r>
        <w:rPr>
          <w:rFonts w:ascii="宋体" w:hAnsi="宋体" w:cs="宋体"/>
          <w:color w:val="000000"/>
          <w:spacing w:val="0"/>
          <w:sz w:val="21"/>
        </w:rPr>
        <w:t>．称取</w:t>
      </w:r>
      <w:r>
        <w:rPr>
          <w:rFonts w:ascii="Times New Roman"/>
          <w:color w:val="000000"/>
          <w:spacing w:val="17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，加入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蒸馏水，搅拌溶解，得溶液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8142F7F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Ⅱ．称取</w:t>
      </w:r>
      <w:r>
        <w:rPr>
          <w:rFonts w:ascii="Times New Roman"/>
          <w:color w:val="000000"/>
          <w:spacing w:val="45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稍过量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糖精钠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133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，加入</w:t>
      </w:r>
      <w:r>
        <w:rPr>
          <w:rFonts w:ascii="Times New Roman"/>
          <w:color w:val="000000"/>
          <w:spacing w:val="5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蒸馏水，加热搅拌，得溶液</w:t>
      </w:r>
      <w:r>
        <w:rPr>
          <w:rFonts w:ascii="Times New Roman"/>
          <w:color w:val="000000"/>
          <w:spacing w:val="0"/>
          <w:sz w:val="21"/>
        </w:rPr>
        <w:t xml:space="preserve"> 2</w:t>
      </w:r>
    </w:p>
    <w:p w14:paraId="645E2762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Ⅲ．将溶液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加入到接近沸腾的溶液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中，反应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分钟后停止加热，静置，冷却结晶。</w:t>
      </w:r>
    </w:p>
    <w:p w14:paraId="6F631604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Ⅳ．过滤，依次用三种不同试剂洗涤晶体，晾干得产品。</w:t>
      </w:r>
    </w:p>
    <w:p w14:paraId="30193A81">
      <w:pPr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1E418657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 xml:space="preserve">I </w:t>
      </w:r>
      <w:r>
        <w:rPr>
          <w:rFonts w:ascii="宋体" w:hAnsi="宋体" w:cs="宋体"/>
          <w:color w:val="000000"/>
          <w:spacing w:val="0"/>
          <w:sz w:val="21"/>
        </w:rPr>
        <w:t>和Ⅱ中除烧杯外，还需用到的玻璃仪器有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写出两种</w:t>
      </w:r>
      <w:r>
        <w:rPr>
          <w:rFonts w:ascii="Times New Roman"/>
          <w:color w:val="000000"/>
          <w:spacing w:val="0"/>
          <w:sz w:val="21"/>
        </w:rPr>
        <w:t>)</w:t>
      </w:r>
    </w:p>
    <w:p w14:paraId="20717993">
      <w:pPr>
        <w:spacing w:before="2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）Ⅲ中静置过程有少量晶体出现时，可将烧杯置于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中，以使大量晶体析出</w:t>
      </w:r>
    </w:p>
    <w:p w14:paraId="7A4F63EB">
      <w:pPr>
        <w:spacing w:before="32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）Ⅳ中用①丙酮、②冷水、③冷的</w:t>
      </w:r>
      <w:r>
        <w:rPr>
          <w:rFonts w:ascii="Times New Roman"/>
          <w:color w:val="000000"/>
          <w:spacing w:val="10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溶液洗涤晶体，正确顺序为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1BC94C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．①③②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．③②①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．②①③</w:t>
      </w:r>
    </w:p>
    <w:p w14:paraId="1BDC505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）Ⅳ中为了确认氯离子己经洗净，取水洗时的最后一次滤液于试管中，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将实验操作、现象和结</w:t>
      </w:r>
    </w:p>
    <w:p w14:paraId="0817CF3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论补充完整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863D45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0"/>
          <w:sz w:val="21"/>
        </w:rPr>
        <w:t>）与本实验安全注意事项有关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图标有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4A03463">
      <w:pPr>
        <w:spacing w:before="303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二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结晶水含量测定</w:t>
      </w:r>
    </w:p>
    <w:p w14:paraId="551B061E">
      <w:pPr>
        <w:spacing w:before="315" w:after="0" w:line="220" w:lineRule="exact"/>
        <w:ind w:left="7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4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形成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配合物。准确称取</w:t>
      </w:r>
      <w:r>
        <w:rPr>
          <w:rFonts w:ascii="Times New Roman"/>
          <w:color w:val="000000"/>
          <w:spacing w:val="385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糖精钴产品于锥形瓶中，加蒸馏水，加热溶解，再加入缓冲</w:t>
      </w:r>
    </w:p>
    <w:p w14:paraId="47BBBC93">
      <w:pPr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溶液和指示剂，在</w:t>
      </w:r>
      <w:r>
        <w:rPr>
          <w:rFonts w:ascii="Times New Roman"/>
          <w:color w:val="000000"/>
          <w:spacing w:val="0"/>
          <w:sz w:val="21"/>
        </w:rPr>
        <w:t xml:space="preserve"> 50~60</w:t>
      </w:r>
      <w:r>
        <w:rPr>
          <w:rFonts w:ascii="宋体" w:hAnsi="宋体" w:cs="宋体"/>
          <w:color w:val="000000"/>
          <w:spacing w:val="0"/>
          <w:sz w:val="21"/>
        </w:rPr>
        <w:t>℃下，用</w:t>
      </w:r>
      <w:r>
        <w:rPr>
          <w:rFonts w:ascii="Times New Roman"/>
          <w:color w:val="000000"/>
          <w:spacing w:val="9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标准溶液滴定。</w:t>
      </w:r>
    </w:p>
    <w:p w14:paraId="55CA6320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宋体" w:hAnsi="宋体" w:cs="宋体"/>
          <w:color w:val="000000"/>
          <w:spacing w:val="0"/>
          <w:sz w:val="21"/>
        </w:rPr>
        <w:t>）下列操作的正确顺序为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用字母排序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724C47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．用标准溶液润洗滴定管</w:t>
      </w:r>
      <w:r>
        <w:rPr>
          <w:rFonts w:ascii="Times New Roman"/>
          <w:color w:val="000000"/>
          <w:spacing w:val="78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．加入标准溶液至“</w:t>
      </w:r>
      <w:r>
        <w:rPr>
          <w:rFonts w:ascii="Times New Roman"/>
          <w:color w:val="000000"/>
          <w:spacing w:val="0"/>
          <w:sz w:val="21"/>
        </w:rPr>
        <w:t>0</w:t>
      </w:r>
      <w:r>
        <w:rPr>
          <w:rFonts w:ascii="宋体" w:hAnsi="宋体" w:cs="宋体"/>
          <w:color w:val="000000"/>
          <w:spacing w:val="0"/>
          <w:sz w:val="21"/>
        </w:rPr>
        <w:t>”刻度以上</w:t>
      </w:r>
      <w:r>
        <w:rPr>
          <w:rFonts w:ascii="Times New Roman"/>
          <w:color w:val="000000"/>
          <w:spacing w:val="81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处</w:t>
      </w:r>
    </w:p>
    <w:p w14:paraId="5EE3653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．检查滴定管是否漏水并清洗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．赶出气泡，调节液面，准确记录读数</w:t>
      </w:r>
    </w:p>
    <w:p w14:paraId="6F1A728F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7</w:t>
      </w:r>
      <w:r>
        <w:rPr>
          <w:rFonts w:ascii="宋体" w:hAnsi="宋体" w:cs="宋体"/>
          <w:color w:val="000000"/>
          <w:spacing w:val="-3"/>
          <w:sz w:val="21"/>
        </w:rPr>
        <w:t>）滴定终点时消耗标准溶液</w:t>
      </w:r>
      <w:r>
        <w:rPr>
          <w:rFonts w:ascii="Times New Roman"/>
          <w:color w:val="000000"/>
          <w:spacing w:val="596"/>
          <w:sz w:val="21"/>
        </w:rPr>
        <w:t xml:space="preserve"> </w:t>
      </w:r>
      <w:r>
        <w:rPr>
          <w:rFonts w:ascii="宋体" w:hAnsi="宋体" w:cs="宋体"/>
          <w:color w:val="000000"/>
          <w:spacing w:val="-10"/>
          <w:sz w:val="21"/>
        </w:rPr>
        <w:t>，则产品</w:t>
      </w:r>
      <w:r>
        <w:rPr>
          <w:rFonts w:ascii="Times New Roman"/>
          <w:color w:val="000000"/>
          <w:spacing w:val="258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</w:t>
      </w:r>
      <w:r>
        <w:rPr>
          <w:rFonts w:ascii="Times New Roman"/>
          <w:color w:val="000000"/>
          <w:spacing w:val="-1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Times New Roman"/>
          <w:color w:val="000000"/>
          <w:spacing w:val="-1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的测定值为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用含</w:t>
      </w:r>
      <w:r>
        <w:rPr>
          <w:rFonts w:ascii="Times New Roman"/>
          <w:color w:val="000000"/>
          <w:spacing w:val="-1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、</w:t>
      </w:r>
    </w:p>
    <w:p w14:paraId="0DB0CFE8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-8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V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的代数式表示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-1"/>
          <w:sz w:val="21"/>
        </w:rPr>
        <w:t>；若滴定前滴定管尖嘴处无气泡，滴定后有气泡，会导致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的测定值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填“偏高”</w:t>
      </w:r>
    </w:p>
    <w:p w14:paraId="033282D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“偏低”或“无影响”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A1001EA">
      <w:pPr>
        <w:spacing w:before="577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6A75022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BDCA9A4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641EE41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7" w:name="br8"/>
      <w:bookmarkEnd w:id="7"/>
      <w:r>
        <w:pict>
          <v:shape id="_x0000_s1157" o:spid="_x0000_s1157" o:spt="75" type="#_x0000_t75" style="position:absolute;left:0pt;margin-left:404.15pt;margin-top:72.55pt;height:2.75pt;width:2.75pt;mso-position-horizontal-relative:page;mso-position-vertical-relative:page;z-index:-251572224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58" o:spid="_x0000_s1158" o:spt="75" type="#_x0000_t75" style="position:absolute;left:0pt;margin-left:212.1pt;margin-top:473.3pt;height:5.75pt;width:5pt;mso-position-horizontal-relative:page;mso-position-vertical-relative:page;z-index:-251573248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59" o:spid="_x0000_s1159" o:spt="75" type="#_x0000_t75" style="position:absolute;left:0pt;margin-left:116.8pt;margin-top:769.7pt;height:2.75pt;width:2.75pt;mso-position-horizontal-relative:page;mso-position-vertical-relative:page;z-index:-251574272;mso-width-relative:page;mso-height-relative:page;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</v:shape>
        </w:pict>
      </w:r>
      <w:r>
        <w:pict>
          <v:shape id="_x0000_s1160" o:spid="_x0000_s1160" o:spt="75" type="#_x0000_t75" style="position:absolute;left:0pt;margin-left:263.85pt;margin-top:71.05pt;height:20.75pt;width:101.05pt;mso-position-horizontal-relative:page;mso-position-vertical-relative:page;z-index:-251575296;mso-width-relative:page;mso-height-relative:page;" filled="f" o:preferrelative="t" stroked="f" coordsize="21600,21600">
            <v:path/>
            <v:fill on="f" focussize="0,0"/>
            <v:stroke on="f" joinstyle="miter"/>
            <v:imagedata r:id="rId116" o:title=""/>
            <o:lock v:ext="edit" aspectratio="t"/>
          </v:shape>
        </w:pict>
      </w:r>
      <w:r>
        <w:pict>
          <v:shape id="_x0000_s1161" o:spid="_x0000_s1161" o:spt="75" type="#_x0000_t75" style="position:absolute;left:0pt;margin-left:53pt;margin-top:101.8pt;height:115.3pt;width:363.65pt;mso-position-horizontal-relative:page;mso-position-vertical-relative:page;z-index:-251576320;mso-width-relative:page;mso-height-relative:page;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</v:shape>
        </w:pict>
      </w:r>
      <w:r>
        <w:pict>
          <v:shape id="_x0000_s1162" o:spid="_x0000_s1162" o:spt="75" type="#_x0000_t75" style="position:absolute;left:0pt;margin-left:126.55pt;margin-top:226.4pt;height:22.25pt;width:107.05pt;mso-position-horizontal-relative:page;mso-position-vertical-relative:page;z-index:-251577344;mso-width-relative:page;mso-height-relative:page;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</v:shape>
        </w:pict>
      </w:r>
      <w:r>
        <w:pict>
          <v:shape id="_x0000_s1163" o:spid="_x0000_s1163" o:spt="75" type="#_x0000_t75" style="position:absolute;left:0pt;margin-left:242.1pt;margin-top:226.4pt;height:22.25pt;width:116.8pt;mso-position-horizontal-relative:page;mso-position-vertical-relative:page;z-index:-251578368;mso-width-relative:page;mso-height-relative:page;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</v:shape>
        </w:pict>
      </w:r>
      <w:r>
        <w:pict>
          <v:shape id="_x0000_s1164" o:spid="_x0000_s1164" o:spt="75" type="#_x0000_t75" style="position:absolute;left:0pt;margin-left:367.4pt;margin-top:226.4pt;height:22.25pt;width:116.8pt;mso-position-horizontal-relative:page;mso-position-vertical-relative:page;z-index:-251579392;mso-width-relative:page;mso-height-relative:page;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</v:shape>
        </w:pict>
      </w:r>
      <w:r>
        <w:pict>
          <v:shape id="_x0000_s1165" o:spid="_x0000_s1165" o:spt="75" type="#_x0000_t75" style="position:absolute;left:0pt;margin-left:63.55pt;margin-top:281.9pt;height:20.75pt;width:31.25pt;mso-position-horizontal-relative:page;mso-position-vertical-relative:page;z-index:-251580416;mso-width-relative:page;mso-height-relative:page;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</v:shape>
        </w:pict>
      </w:r>
      <w:r>
        <w:pict>
          <v:shape id="_x0000_s1166" o:spid="_x0000_s1166" o:spt="75" type="#_x0000_t75" style="position:absolute;left:0pt;margin-left:134.8pt;margin-top:254.9pt;height:74.8pt;width:159.55pt;mso-position-horizontal-relative:page;mso-position-vertical-relative:page;z-index:-251581440;mso-width-relative:page;mso-height-relative:page;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</v:shape>
        </w:pict>
      </w:r>
      <w:r>
        <w:pict>
          <v:shape id="_x0000_s1167" o:spid="_x0000_s1167" o:spt="75" type="#_x0000_t75" style="position:absolute;left:0pt;margin-left:195.6pt;margin-top:384pt;height:20pt;width:52.25pt;mso-position-horizontal-relative:page;mso-position-vertical-relative:page;z-index:-251582464;mso-width-relative:page;mso-height-relative:page;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</v:shape>
        </w:pict>
      </w:r>
      <w:r>
        <w:pict>
          <v:shape id="_x0000_s1168" o:spid="_x0000_s1168" o:spt="75" type="#_x0000_t75" style="position:absolute;left:0pt;margin-left:287.85pt;margin-top:384pt;height:20pt;width:38.75pt;mso-position-horizontal-relative:page;mso-position-vertical-relative:page;z-index:-251583488;mso-width-relative:page;mso-height-relative:page;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</v:shape>
        </w:pict>
      </w:r>
      <w:r>
        <w:pict>
          <v:shape id="_x0000_s1169" o:spid="_x0000_s1169" o:spt="75" type="#_x0000_t75" style="position:absolute;left:0pt;margin-left:53pt;margin-top:413.25pt;height:23.75pt;width:119.05pt;mso-position-horizontal-relative:page;mso-position-vertical-relative:page;z-index:-251584512;mso-width-relative:page;mso-height-relative:page;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</v:shape>
        </w:pict>
      </w:r>
      <w:r>
        <w:pict>
          <v:shape id="_x0000_s1170" o:spid="_x0000_s1170" o:spt="75" type="#_x0000_t75" style="position:absolute;left:0pt;margin-left:306.65pt;margin-top:417pt;height:17pt;width:31.25pt;mso-position-horizontal-relative:page;mso-position-vertical-relative:page;z-index:-251585536;mso-width-relative:page;mso-height-relative:page;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</v:shape>
        </w:pict>
      </w:r>
      <w:r>
        <w:pict>
          <v:shape id="_x0000_s1171" o:spid="_x0000_s1171" o:spt="75" type="#_x0000_t75" style="position:absolute;left:0pt;margin-left:404.15pt;margin-top:416.25pt;height:17.75pt;width:41.75pt;mso-position-horizontal-relative:page;mso-position-vertical-relative:page;z-index:-251586560;mso-width-relative:page;mso-height-relative:page;" filled="f" o:preferrelative="t" stroked="f" coordsize="21600,21600">
            <v:path/>
            <v:fill on="f" focussize="0,0"/>
            <v:stroke on="f" joinstyle="miter"/>
            <v:imagedata r:id="rId127" o:title=""/>
            <o:lock v:ext="edit" aspectratio="t"/>
          </v:shape>
        </w:pict>
      </w:r>
      <w:r>
        <w:pict>
          <v:shape id="_x0000_s1172" o:spid="_x0000_s1172" o:spt="75" type="#_x0000_t75" style="position:absolute;left:0pt;margin-left:179.1pt;margin-top:445.5pt;height:22.25pt;width:67.3pt;mso-position-horizontal-relative:page;mso-position-vertical-relative:page;z-index:-251587584;mso-width-relative:page;mso-height-relative:page;" filled="f" o:preferrelative="t" stroked="f" coordsize="21600,21600">
            <v:path/>
            <v:fill on="f" focussize="0,0"/>
            <v:stroke on="f" joinstyle="miter"/>
            <v:imagedata r:id="rId128" o:title=""/>
            <o:lock v:ext="edit" aspectratio="t"/>
          </v:shape>
        </w:pict>
      </w:r>
      <w:r>
        <w:pict>
          <v:shape id="_x0000_s1173" o:spid="_x0000_s1173" o:spt="75" type="#_x0000_t75" style="position:absolute;left:0pt;margin-left:380.9pt;margin-top:446.25pt;height:20pt;width:56pt;mso-position-horizontal-relative:page;mso-position-vertical-relative:page;z-index:-251588608;mso-width-relative:page;mso-height-relative:page;" filled="f" o:preferrelative="t" stroked="f" coordsize="21600,21600">
            <v:path/>
            <v:fill on="f" focussize="0,0"/>
            <v:stroke on="f" joinstyle="miter"/>
            <v:imagedata r:id="rId129" o:title=""/>
            <o:lock v:ext="edit" aspectratio="t"/>
          </v:shape>
        </w:pict>
      </w:r>
      <w:r>
        <w:pict>
          <v:shape id="_x0000_s1174" o:spid="_x0000_s1174" o:spt="75" type="#_x0000_t75" style="position:absolute;left:0pt;margin-left:153.55pt;margin-top:478.55pt;height:17.75pt;width:20.75pt;mso-position-horizontal-relative:page;mso-position-vertical-relative:page;z-index:-251589632;mso-width-relative:page;mso-height-relative:page;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</v:shape>
        </w:pict>
      </w:r>
      <w:r>
        <w:pict>
          <v:shape id="_x0000_s1175" o:spid="_x0000_s1175" o:spt="75" type="#_x0000_t75" style="position:absolute;left:0pt;margin-left:319.4pt;margin-top:476.3pt;height:22.25pt;width:149.8pt;mso-position-horizontal-relative:page;mso-position-vertical-relative:page;z-index:-251590656;mso-width-relative:page;mso-height-relative:page;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</v:shape>
        </w:pict>
      </w:r>
      <w:r>
        <w:pict>
          <v:shape id="_x0000_s1176" o:spid="_x0000_s1176" o:spt="75" type="#_x0000_t75" style="position:absolute;left:0pt;margin-left:84.55pt;margin-top:510.05pt;height:17.75pt;width:31.25pt;mso-position-horizontal-relative:page;mso-position-vertical-relative:page;z-index:-251591680;mso-width-relative:page;mso-height-relative:page;" filled="f" o:preferrelative="t" stroked="f" coordsize="21600,21600">
            <v:path/>
            <v:fill on="f" focussize="0,0"/>
            <v:stroke on="f" joinstyle="miter"/>
            <v:imagedata r:id="rId132" o:title=""/>
            <o:lock v:ext="edit" aspectratio="t"/>
          </v:shape>
        </w:pict>
      </w:r>
      <w:r>
        <w:pict>
          <v:shape id="_x0000_s1177" o:spid="_x0000_s1177" o:spt="75" type="#_x0000_t75" style="position:absolute;left:0pt;margin-left:124.3pt;margin-top:510.05pt;height:17.75pt;width:20.75pt;mso-position-horizontal-relative:page;mso-position-vertical-relative:page;z-index:-251592704;mso-width-relative:page;mso-height-relative:page;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</v:shape>
        </w:pict>
      </w:r>
      <w:r>
        <w:pict>
          <v:shape id="_x0000_s1178" o:spid="_x0000_s1178" o:spt="75" type="#_x0000_t75" style="position:absolute;left:0pt;margin-left:248.1pt;margin-top:510.05pt;height:17.75pt;width:31.25pt;mso-position-horizontal-relative:page;mso-position-vertical-relative:page;z-index:-251593728;mso-width-relative:page;mso-height-relative:page;" filled="f" o:preferrelative="t" stroked="f" coordsize="21600,21600">
            <v:path/>
            <v:fill on="f" focussize="0,0"/>
            <v:stroke on="f" joinstyle="miter"/>
            <v:imagedata r:id="rId134" o:title=""/>
            <o:lock v:ext="edit" aspectratio="t"/>
          </v:shape>
        </w:pict>
      </w:r>
      <w:r>
        <w:pict>
          <v:shape id="_x0000_s1179" o:spid="_x0000_s1179" o:spt="75" type="#_x0000_t75" style="position:absolute;left:0pt;margin-left:157.3pt;margin-top:540.05pt;height:20pt;width:38pt;mso-position-horizontal-relative:page;mso-position-vertical-relative:page;z-index:-251594752;mso-width-relative:page;mso-height-relative:page;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</v:shape>
        </w:pict>
      </w:r>
      <w:r>
        <w:pict>
          <v:shape id="_x0000_s1180" o:spid="_x0000_s1180" o:spt="75" type="#_x0000_t75" style="position:absolute;left:0pt;margin-left:203.85pt;margin-top:540.8pt;height:17.75pt;width:41.75pt;mso-position-horizontal-relative:page;mso-position-vertical-relative:page;z-index:-251595776;mso-width-relative:page;mso-height-relative:page;" filled="f" o:preferrelative="t" stroked="f" coordsize="21600,21600">
            <v:path/>
            <v:fill on="f" focussize="0,0"/>
            <v:stroke on="f" joinstyle="miter"/>
            <v:imagedata r:id="rId136" o:title=""/>
            <o:lock v:ext="edit" aspectratio="t"/>
          </v:shape>
        </w:pict>
      </w:r>
      <w:r>
        <w:pict>
          <v:shape id="_x0000_s1181" o:spid="_x0000_s1181" o:spt="75" type="#_x0000_t75" style="position:absolute;left:0pt;margin-left:263.85pt;margin-top:540.05pt;height:20pt;width:31.25pt;mso-position-horizontal-relative:page;mso-position-vertical-relative:page;z-index:-251596800;mso-width-relative:page;mso-height-relative:page;" filled="f" o:preferrelative="t" stroked="f" coordsize="21600,21600">
            <v:path/>
            <v:fill on="f" focussize="0,0"/>
            <v:stroke on="f" joinstyle="miter"/>
            <v:imagedata r:id="rId137" o:title=""/>
            <o:lock v:ext="edit" aspectratio="t"/>
          </v:shape>
        </w:pict>
      </w:r>
      <w:r>
        <w:pict>
          <v:shape id="_x0000_s1182" o:spid="_x0000_s1182" o:spt="75" type="#_x0000_t75" style="position:absolute;left:0pt;margin-left:375.65pt;margin-top:540.8pt;height:17.75pt;width:41.75pt;mso-position-horizontal-relative:page;mso-position-vertical-relative:page;z-index:-251597824;mso-width-relative:page;mso-height-relative:page;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</v:shape>
        </w:pict>
      </w:r>
      <w:r>
        <w:pict>
          <v:shape id="_x0000_s1183" o:spid="_x0000_s1183" o:spt="75" type="#_x0000_t75" style="position:absolute;left:0pt;margin-left:137.05pt;margin-top:616.6pt;height:14.75pt;width:23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16.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一种综合回收电解锰工业废盐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主要成分为</w:t>
      </w:r>
      <w:r>
        <w:rPr>
          <w:rFonts w:ascii="Times New Roman"/>
          <w:color w:val="000000"/>
          <w:spacing w:val="193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的硫酸盐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的工艺流程如下。</w:t>
      </w:r>
    </w:p>
    <w:p w14:paraId="3CD97293">
      <w:pPr>
        <w:spacing w:before="289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已知：①常温下</w:t>
      </w:r>
      <w:r>
        <w:rPr>
          <w:rFonts w:ascii="Times New Roman"/>
          <w:color w:val="000000"/>
          <w:spacing w:val="20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224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224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5621FD68">
      <w:pPr>
        <w:spacing w:before="87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</w:t>
      </w:r>
      <w:r>
        <w:rPr>
          <w:rFonts w:ascii="Times New Roman"/>
          <w:color w:val="000000"/>
          <w:spacing w:val="5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结构式为</w:t>
      </w:r>
      <w:r>
        <w:rPr>
          <w:rFonts w:ascii="Times New Roman"/>
          <w:color w:val="000000"/>
          <w:spacing w:val="309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569DCA1">
      <w:pPr>
        <w:spacing w:before="79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57EC28DE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）制备废盐溶液时，为加快废盐溶解，可采取的措施有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写出两种</w:t>
      </w:r>
      <w:r>
        <w:rPr>
          <w:rFonts w:ascii="Times New Roman"/>
          <w:color w:val="000000"/>
          <w:spacing w:val="0"/>
          <w:sz w:val="21"/>
        </w:rPr>
        <w:t>)</w:t>
      </w:r>
    </w:p>
    <w:p w14:paraId="20C17A5A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-26"/>
          <w:sz w:val="21"/>
        </w:rPr>
        <w:t>）“沉锰</w:t>
      </w:r>
      <w:r>
        <w:rPr>
          <w:rFonts w:ascii="Times New Roman"/>
          <w:color w:val="000000"/>
          <w:spacing w:val="2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</w:t>
      </w:r>
      <w:r>
        <w:rPr>
          <w:rFonts w:ascii="宋体" w:hAnsi="宋体" w:cs="宋体"/>
          <w:color w:val="000000"/>
          <w:spacing w:val="0"/>
          <w:sz w:val="21"/>
        </w:rPr>
        <w:t>”中，写出形成的</w:t>
      </w:r>
      <w:r>
        <w:rPr>
          <w:rFonts w:ascii="Times New Roman"/>
          <w:color w:val="000000"/>
          <w:spacing w:val="9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被氧化成</w:t>
      </w:r>
      <w:r>
        <w:rPr>
          <w:rFonts w:ascii="Times New Roman"/>
          <w:color w:val="000000"/>
          <w:spacing w:val="68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的化学方程式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。当</w:t>
      </w:r>
    </w:p>
    <w:p w14:paraId="619371D1">
      <w:pPr>
        <w:spacing w:before="382" w:after="0" w:line="243" w:lineRule="exact"/>
        <w:ind w:left="234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将要开始沉淀时，溶液中剩余</w:t>
      </w:r>
      <w:r>
        <w:rPr>
          <w:rFonts w:ascii="Times New Roman"/>
          <w:color w:val="000000"/>
          <w:spacing w:val="5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浓度为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7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DC3BA83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9"/>
          <w:sz w:val="21"/>
        </w:rPr>
        <w:t>）“沉锰Ⅱ”中，过量的</w:t>
      </w:r>
      <w:r>
        <w:rPr>
          <w:rFonts w:ascii="Times New Roman"/>
          <w:color w:val="000000"/>
          <w:spacing w:val="12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经加热水解去除，最终产物是</w:t>
      </w:r>
      <w:r>
        <w:rPr>
          <w:rFonts w:ascii="Times New Roman"/>
          <w:color w:val="000000"/>
          <w:spacing w:val="103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填化学式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8DCEA8D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-26"/>
          <w:sz w:val="21"/>
        </w:rPr>
        <w:t>）“沉镁</w:t>
      </w:r>
      <w:r>
        <w:rPr>
          <w:rFonts w:ascii="Times New Roman"/>
          <w:color w:val="000000"/>
          <w:spacing w:val="2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</w:t>
      </w:r>
      <w:r>
        <w:rPr>
          <w:rFonts w:ascii="宋体" w:hAnsi="宋体" w:cs="宋体"/>
          <w:color w:val="000000"/>
          <w:spacing w:val="-2"/>
          <w:sz w:val="21"/>
        </w:rPr>
        <w:t>”中，当</w:t>
      </w:r>
      <w:r>
        <w:rPr>
          <w:rFonts w:ascii="Times New Roman"/>
          <w:color w:val="000000"/>
          <w:spacing w:val="32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8.0~10.2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时，生成碱式碳酸镁</w:t>
      </w:r>
      <w:r>
        <w:rPr>
          <w:rFonts w:ascii="Times New Roman"/>
          <w:color w:val="000000"/>
          <w:spacing w:val="290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，煅烧得到疏松</w:t>
      </w:r>
    </w:p>
    <w:p w14:paraId="571EF104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的轻质</w:t>
      </w:r>
      <w:r>
        <w:rPr>
          <w:rFonts w:ascii="Times New Roman"/>
          <w:color w:val="000000"/>
          <w:spacing w:val="5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过大时，不能得到轻质</w:t>
      </w:r>
      <w:r>
        <w:rPr>
          <w:rFonts w:ascii="Times New Roman"/>
          <w:color w:val="000000"/>
          <w:spacing w:val="5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的原因是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96DBACA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-14"/>
          <w:sz w:val="21"/>
        </w:rPr>
        <w:t>）“沉镁Ⅱ”中，加</w:t>
      </w:r>
      <w:r>
        <w:rPr>
          <w:rFonts w:ascii="Times New Roman"/>
          <w:color w:val="000000"/>
          <w:spacing w:val="68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至</w:t>
      </w:r>
      <w:r>
        <w:rPr>
          <w:rFonts w:ascii="Times New Roman"/>
          <w:color w:val="000000"/>
          <w:spacing w:val="7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color w:val="000000"/>
          <w:spacing w:val="508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沉淀完全；若加至</w:t>
      </w:r>
      <w:r>
        <w:rPr>
          <w:rFonts w:ascii="Times New Roman"/>
          <w:color w:val="000000"/>
          <w:spacing w:val="745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时沉淀完全溶解，据图分析，</w:t>
      </w:r>
    </w:p>
    <w:p w14:paraId="0E3CCEFE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写出沉淀溶解的离子方程式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7384D0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宋体" w:hAnsi="宋体" w:cs="宋体"/>
          <w:color w:val="000000"/>
          <w:spacing w:val="-12"/>
          <w:sz w:val="21"/>
        </w:rPr>
        <w:t>）“结晶”中，产物</w:t>
      </w:r>
      <w:r>
        <w:rPr>
          <w:rFonts w:ascii="Times New Roman"/>
          <w:color w:val="000000"/>
          <w:spacing w:val="1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X </w:t>
      </w:r>
      <w:r>
        <w:rPr>
          <w:rFonts w:ascii="宋体" w:hAnsi="宋体" w:cs="宋体"/>
          <w:color w:val="000000"/>
          <w:spacing w:val="0"/>
          <w:sz w:val="21"/>
        </w:rPr>
        <w:t>的化学式为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374211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7</w:t>
      </w:r>
      <w:r>
        <w:rPr>
          <w:rFonts w:ascii="宋体" w:hAnsi="宋体" w:cs="宋体"/>
          <w:color w:val="000000"/>
          <w:spacing w:val="-15"/>
          <w:sz w:val="21"/>
        </w:rPr>
        <w:t>）“焙烧”中，</w:t>
      </w:r>
      <w:r>
        <w:rPr>
          <w:rFonts w:ascii="Times New Roman"/>
          <w:color w:val="000000"/>
          <w:spacing w:val="3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元素发生了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填“氧化”或“还原”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反应。</w:t>
      </w:r>
    </w:p>
    <w:p w14:paraId="557668BC">
      <w:pPr>
        <w:spacing w:before="2762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4E2A388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384BB5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C203BCC">
      <w:pPr>
        <w:pStyle w:val="4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5160F25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8695747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8" w:name="br9"/>
      <w:bookmarkEnd w:id="8"/>
      <w:r>
        <w:pict>
          <v:shape id="_x0000_s1186" o:spid="_x0000_s1186" o:spt="75" type="#_x0000_t75" style="position:absolute;left:0pt;margin-left:404.15pt;margin-top:72.55pt;height:2.75pt;width:2.7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87" o:spid="_x0000_s1187" o:spt="75" type="#_x0000_t75" style="position:absolute;left:0pt;margin-left:212.1pt;margin-top:473.3pt;height:5.75pt;width:5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88" o:spid="_x0000_s1188" o:spt="75" type="#_x0000_t75" style="position:absolute;left:0pt;margin-left:116.8pt;margin-top:769.7pt;height:2.75pt;width:2.75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140" o:title=""/>
            <o:lock v:ext="edit" aspectratio="t"/>
          </v:shape>
        </w:pict>
      </w:r>
      <w:r>
        <w:pict>
          <v:shape id="_x0000_s1189" o:spid="_x0000_s1189" o:spt="75" type="#_x0000_t75" style="position:absolute;left:0pt;margin-left:53pt;margin-top:68.05pt;height:182.85pt;width:212.85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141" o:title=""/>
            <o:lock v:ext="edit" aspectratio="t"/>
          </v:shape>
        </w:pict>
      </w:r>
      <w:r>
        <w:pict>
          <v:shape id="_x0000_s1190" o:spid="_x0000_s1190" o:spt="75" type="#_x0000_t75" style="position:absolute;left:0pt;margin-left:71.8pt;margin-top:258.65pt;height:20pt;width:43.25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142" o:title=""/>
            <o:lock v:ext="edit" aspectratio="t"/>
          </v:shape>
        </w:pict>
      </w:r>
      <w:r>
        <w:pict>
          <v:shape id="_x0000_s1191" o:spid="_x0000_s1191" o:spt="75" type="#_x0000_t75" style="position:absolute;left:0pt;margin-left:115.3pt;margin-top:260.15pt;height:17.75pt;width:31.25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143" o:title=""/>
            <o:lock v:ext="edit" aspectratio="t"/>
          </v:shape>
        </w:pict>
      </w:r>
      <w:r>
        <w:pict>
          <v:shape id="_x0000_s1192" o:spid="_x0000_s1192" o:spt="75" type="#_x0000_t75" style="position:absolute;left:0pt;margin-left:176.05pt;margin-top:259.4pt;height:20pt;width:26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144" o:title=""/>
            <o:lock v:ext="edit" aspectratio="t"/>
          </v:shape>
        </w:pict>
      </w:r>
      <w:r>
        <w:pict>
          <v:shape id="_x0000_s1193" o:spid="_x0000_s1193" o:spt="75" type="#_x0000_t75" style="position:absolute;left:0pt;margin-left:450.7pt;margin-top:258.65pt;height:20pt;width:43.25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145" o:title=""/>
            <o:lock v:ext="edit" aspectratio="t"/>
          </v:shape>
        </w:pict>
      </w:r>
      <w:r>
        <w:pict>
          <v:shape id="_x0000_s1194" o:spid="_x0000_s1194" o:spt="75" type="#_x0000_t75" style="position:absolute;left:0pt;margin-left:502.45pt;margin-top:259.4pt;height:20pt;width:19.2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146" o:title=""/>
            <o:lock v:ext="edit" aspectratio="t"/>
          </v:shape>
        </w:pict>
      </w:r>
      <w:r>
        <w:pict>
          <v:shape id="_x0000_s1195" o:spid="_x0000_s1195" o:spt="75" type="#_x0000_t75" style="position:absolute;left:0pt;margin-left:74.05pt;margin-top:290.15pt;height:20pt;width:26.75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</v:shape>
        </w:pict>
      </w:r>
      <w:r>
        <w:pict>
          <v:shape id="_x0000_s1196" o:spid="_x0000_s1196" o:spt="75" type="#_x0000_t75" style="position:absolute;left:0pt;margin-left:67.3pt;margin-top:321.7pt;height:20pt;width:144.55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148" o:title=""/>
            <o:lock v:ext="edit" aspectratio="t"/>
          </v:shape>
        </w:pict>
      </w:r>
      <w:r>
        <w:pict>
          <v:shape id="_x0000_s1197" o:spid="_x0000_s1197" o:spt="75" type="#_x0000_t75" style="position:absolute;left:0pt;margin-left:220.35pt;margin-top:320.95pt;height:20.75pt;width:98.8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149" o:title=""/>
            <o:lock v:ext="edit" aspectratio="t"/>
          </v:shape>
        </w:pict>
      </w:r>
      <w:r>
        <w:pict>
          <v:shape id="_x0000_s1198" o:spid="_x0000_s1198" o:spt="75" type="#_x0000_t75" style="position:absolute;left:0pt;margin-left:70.3pt;margin-top:352.45pt;height:20pt;width:173.0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150" o:title=""/>
            <o:lock v:ext="edit" aspectratio="t"/>
          </v:shape>
        </w:pict>
      </w:r>
      <w:r>
        <w:pict>
          <v:shape id="_x0000_s1199" o:spid="_x0000_s1199" o:spt="75" type="#_x0000_t75" style="position:absolute;left:0pt;margin-left:251.85pt;margin-top:352.45pt;height:20.75pt;width:97.3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151" o:title=""/>
            <o:lock v:ext="edit" aspectratio="t"/>
          </v:shape>
        </w:pict>
      </w:r>
      <w:r>
        <w:pict>
          <v:shape id="_x0000_s1200" o:spid="_x0000_s1200" o:spt="75" type="#_x0000_t75" style="position:absolute;left:0pt;margin-left:74.05pt;margin-top:384pt;height:20pt;width:155.8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152" o:title=""/>
            <o:lock v:ext="edit" aspectratio="t"/>
          </v:shape>
        </w:pict>
      </w:r>
      <w:r>
        <w:pict>
          <v:shape id="_x0000_s1201" o:spid="_x0000_s1201" o:spt="75" type="#_x0000_t75" style="position:absolute;left:0pt;margin-left:238.35pt;margin-top:383.25pt;height:20.75pt;width:97.3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153" o:title=""/>
            <o:lock v:ext="edit" aspectratio="t"/>
          </v:shape>
        </w:pict>
      </w:r>
      <w:r>
        <w:pict>
          <v:shape id="_x0000_s1202" o:spid="_x0000_s1202" o:spt="75" type="#_x0000_t75" style="position:absolute;left:0pt;margin-left:100.3pt;margin-top:438.75pt;height:20pt;width:272.85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154" o:title=""/>
            <o:lock v:ext="edit" aspectratio="t"/>
          </v:shape>
        </w:pict>
      </w:r>
      <w:r>
        <w:pict>
          <v:shape id="_x0000_s1203" o:spid="_x0000_s1203" o:spt="75" type="#_x0000_t75" style="position:absolute;left:0pt;margin-left:407.9pt;margin-top:439.5pt;height:17.75pt;width:47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155" o:title=""/>
            <o:lock v:ext="edit" aspectratio="t"/>
          </v:shape>
        </w:pict>
      </w:r>
      <w:r>
        <w:pict>
          <v:shape id="_x0000_s1204" o:spid="_x0000_s1204" o:spt="75" type="#_x0000_t75" style="position:absolute;left:0pt;margin-left:100.3pt;margin-top:469.55pt;height:20pt;width:26.75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156" o:title=""/>
            <o:lock v:ext="edit" aspectratio="t"/>
          </v:shape>
        </w:pict>
      </w:r>
      <w:r>
        <w:pict>
          <v:shape id="_x0000_s1205" o:spid="_x0000_s1205" o:spt="75" type="#_x0000_t75" style="position:absolute;left:0pt;margin-left:110.8pt;margin-top:524.3pt;height:20pt;width:43.25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142" o:title=""/>
            <o:lock v:ext="edit" aspectratio="t"/>
          </v:shape>
        </w:pict>
      </w:r>
      <w:r>
        <w:pict>
          <v:shape id="_x0000_s1206" o:spid="_x0000_s1206" o:spt="75" type="#_x0000_t75" style="position:absolute;left:0pt;margin-left:203.85pt;margin-top:525.8pt;height:17.75pt;width:31.2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143" o:title=""/>
            <o:lock v:ext="edit" aspectratio="t"/>
          </v:shape>
        </w:pict>
      </w:r>
      <w:r>
        <w:pict>
          <v:shape id="_x0000_s1207" o:spid="_x0000_s1207" o:spt="75" type="#_x0000_t75" style="position:absolute;left:0pt;margin-left:254.1pt;margin-top:524.3pt;height:20pt;width:26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157" o:title=""/>
            <o:lock v:ext="edit" aspectratio="t"/>
          </v:shape>
        </w:pict>
      </w:r>
      <w:r>
        <w:pict>
          <v:shape id="_x0000_s1208" o:spid="_x0000_s1208" o:spt="75" type="#_x0000_t75" style="position:absolute;left:0pt;margin-left:288.6pt;margin-top:524.3pt;height:20pt;width:19.25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146" o:title=""/>
            <o:lock v:ext="edit" aspectratio="t"/>
          </v:shape>
        </w:pict>
      </w:r>
      <w:r>
        <w:pict>
          <v:shape id="_x0000_s1209" o:spid="_x0000_s1209" o:spt="75" type="#_x0000_t75" style="position:absolute;left:0pt;margin-left:347.9pt;margin-top:524.3pt;height:20pt;width:26.75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158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17.</w:t>
      </w:r>
      <w:r>
        <w:rPr>
          <w:rFonts w:ascii="Times New Roman"/>
          <w:color w:val="000000"/>
          <w:spacing w:val="87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Times New Roman"/>
          <w:color w:val="000000"/>
          <w:spacing w:val="5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循环在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捕获及转化等方面具有重要应用。科研人员设计了利用</w:t>
      </w:r>
      <w:r>
        <w:rPr>
          <w:rFonts w:ascii="Times New Roman"/>
          <w:color w:val="000000"/>
          <w:spacing w:val="77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反应</w:t>
      </w:r>
    </w:p>
    <w:p w14:paraId="6F5F4887">
      <w:pPr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生成</w:t>
      </w:r>
      <w:r>
        <w:rPr>
          <w:rFonts w:ascii="Times New Roman"/>
          <w:color w:val="000000"/>
          <w:spacing w:val="4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的路线，主要反应如下：</w:t>
      </w:r>
    </w:p>
    <w:p w14:paraId="5E221D63">
      <w:pPr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</w:t>
      </w:r>
      <w:r>
        <w:rPr>
          <w:rFonts w:ascii="宋体" w:hAnsi="宋体" w:cs="宋体"/>
          <w:color w:val="000000"/>
          <w:spacing w:val="0"/>
          <w:sz w:val="21"/>
        </w:rPr>
        <w:t>．</w:t>
      </w:r>
    </w:p>
    <w:p w14:paraId="70D593AB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II</w:t>
      </w:r>
      <w:r>
        <w:rPr>
          <w:rFonts w:ascii="宋体" w:hAnsi="宋体" w:cs="宋体"/>
          <w:color w:val="000000"/>
          <w:spacing w:val="0"/>
          <w:sz w:val="21"/>
        </w:rPr>
        <w:t>．</w:t>
      </w:r>
    </w:p>
    <w:p w14:paraId="37378739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III</w:t>
      </w:r>
      <w:r>
        <w:rPr>
          <w:rFonts w:ascii="宋体" w:hAnsi="宋体" w:cs="宋体"/>
          <w:color w:val="000000"/>
          <w:spacing w:val="0"/>
          <w:sz w:val="21"/>
        </w:rPr>
        <w:t>．</w:t>
      </w:r>
    </w:p>
    <w:p w14:paraId="502123D0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回答下列问题，</w:t>
      </w:r>
    </w:p>
    <w:p w14:paraId="09FF35BC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）计算</w:t>
      </w:r>
      <w:r>
        <w:rPr>
          <w:rFonts w:ascii="Times New Roman"/>
          <w:color w:val="000000"/>
          <w:spacing w:val="536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85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428E9A6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）提高</w:t>
      </w:r>
      <w:r>
        <w:rPr>
          <w:rFonts w:ascii="Times New Roman"/>
          <w:color w:val="000000"/>
          <w:spacing w:val="4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平衡产率的条件是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23981CE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高温高压</w:t>
      </w:r>
      <w:r>
        <w:rPr>
          <w:rFonts w:ascii="Times New Roman"/>
          <w:color w:val="000000"/>
          <w:spacing w:val="123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低温高压</w:t>
      </w:r>
      <w:r>
        <w:rPr>
          <w:rFonts w:ascii="Times New Roman"/>
          <w:color w:val="000000"/>
          <w:spacing w:val="124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高温低压</w:t>
      </w:r>
      <w:r>
        <w:rPr>
          <w:rFonts w:ascii="Times New Roman"/>
          <w:color w:val="000000"/>
          <w:spacing w:val="124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低温低压</w:t>
      </w:r>
    </w:p>
    <w:p w14:paraId="3AAB0C5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2"/>
          <w:sz w:val="21"/>
        </w:rPr>
        <w:t>）高温下</w:t>
      </w:r>
      <w:r>
        <w:rPr>
          <w:rFonts w:ascii="Times New Roman"/>
          <w:color w:val="000000"/>
          <w:spacing w:val="7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分解产生的</w:t>
      </w:r>
      <w:r>
        <w:rPr>
          <w:rFonts w:ascii="Times New Roman"/>
          <w:color w:val="000000"/>
          <w:spacing w:val="5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催化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反应生成</w:t>
      </w:r>
      <w:r>
        <w:rPr>
          <w:rFonts w:ascii="Times New Roman"/>
          <w:color w:val="000000"/>
          <w:spacing w:val="448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，部分历程如图，其中吸附在催化剂</w:t>
      </w:r>
    </w:p>
    <w:p w14:paraId="0E65AE95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表面的物种用</w:t>
      </w:r>
      <w:r>
        <w:rPr>
          <w:rFonts w:ascii="Times New Roman"/>
          <w:color w:val="000000"/>
          <w:spacing w:val="0"/>
          <w:sz w:val="21"/>
        </w:rPr>
        <w:t>*</w:t>
      </w:r>
      <w:r>
        <w:rPr>
          <w:rFonts w:ascii="宋体" w:hAnsi="宋体" w:cs="宋体"/>
          <w:color w:val="000000"/>
          <w:spacing w:val="0"/>
          <w:sz w:val="21"/>
        </w:rPr>
        <w:t>标注，所示步骤中最慢的基元反应是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填序号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，生成水的基元反应方程式为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B12008F">
      <w:pPr>
        <w:spacing w:before="4011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2A7DD05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5622DC5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BE132C4">
      <w:pPr>
        <w:pStyle w:val="4"/>
        <w:sectPr>
          <w:pgSz w:w="11900" w:h="16840"/>
          <w:pgMar w:top="526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1254CD3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94E1F84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9" w:name="br10"/>
      <w:bookmarkEnd w:id="9"/>
      <w:r>
        <w:pict>
          <v:shape id="_x0000_s1212" o:spid="_x0000_s1212" o:spt="75" type="#_x0000_t75" style="position:absolute;left:0pt;margin-left:404.15pt;margin-top:72.55pt;height:2.75pt;width:2.75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159" o:title=""/>
            <o:lock v:ext="edit" aspectratio="t"/>
          </v:shape>
        </w:pict>
      </w:r>
      <w:r>
        <w:pict>
          <v:shape id="_x0000_s1213" o:spid="_x0000_s1213" o:spt="75" type="#_x0000_t75" style="position:absolute;left:0pt;margin-left:53pt;margin-top:378pt;height:172.35pt;width:414.6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160" o:title=""/>
            <o:lock v:ext="edit" aspectratio="t"/>
          </v:shape>
        </w:pict>
      </w:r>
      <w:r>
        <w:pict>
          <v:shape id="_x0000_s1214" o:spid="_x0000_s1214" o:spt="75" type="#_x0000_t75" style="position:absolute;left:0pt;margin-left:116.8pt;margin-top:769.7pt;height:2.75pt;width:2.75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161" o:title=""/>
            <o:lock v:ext="edit" aspectratio="t"/>
          </v:shape>
        </w:pict>
      </w:r>
      <w:r>
        <w:pict>
          <v:shape id="_x0000_s1215" o:spid="_x0000_s1215" o:spt="75" type="#_x0000_t75" style="position:absolute;left:0pt;margin-left:53pt;margin-top:67.3pt;height:247.4pt;width:263.1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162" o:title=""/>
            <o:lock v:ext="edit" aspectratio="t"/>
          </v:shape>
        </w:pict>
      </w:r>
      <w:r>
        <w:pict>
          <v:shape id="_x0000_s1216" o:spid="_x0000_s1216" o:spt="75" type="#_x0000_t75" style="position:absolute;left:0pt;margin-left:79.3pt;margin-top:323.2pt;height:16.25pt;width:41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163" o:title=""/>
            <o:lock v:ext="edit" aspectratio="t"/>
          </v:shape>
        </w:pict>
      </w:r>
      <w:r>
        <w:pict>
          <v:shape id="_x0000_s1217" o:spid="_x0000_s1217" o:spt="75" type="#_x0000_t75" style="position:absolute;left:0pt;margin-left:202.35pt;margin-top:321.7pt;height:20pt;width:33.5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164" o:title=""/>
            <o:lock v:ext="edit" aspectratio="t"/>
          </v:shape>
        </w:pict>
      </w:r>
      <w:r>
        <w:pict>
          <v:shape id="_x0000_s1218" o:spid="_x0000_s1218" o:spt="75" type="#_x0000_t75" style="position:absolute;left:0pt;margin-left:245.1pt;margin-top:321.7pt;height:20pt;width:56.7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165" o:title=""/>
            <o:lock v:ext="edit" aspectratio="t"/>
          </v:shape>
        </w:pict>
      </w:r>
      <w:r>
        <w:pict>
          <v:shape id="_x0000_s1219" o:spid="_x0000_s1219" o:spt="75" type="#_x0000_t75" style="position:absolute;left:0pt;margin-left:310.4pt;margin-top:323.2pt;height:16.25pt;width:29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166" o:title=""/>
            <o:lock v:ext="edit" aspectratio="t"/>
          </v:shape>
        </w:pict>
      </w:r>
      <w:r>
        <w:pict>
          <v:shape id="_x0000_s1220" o:spid="_x0000_s1220" o:spt="75" type="#_x0000_t75" style="position:absolute;left:0pt;margin-left:424.45pt;margin-top:321.7pt;height:20pt;width:19.25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167" o:title=""/>
            <o:lock v:ext="edit" aspectratio="t"/>
          </v:shape>
        </w:pict>
      </w:r>
      <w:r>
        <w:pict>
          <v:shape id="_x0000_s1221" o:spid="_x0000_s1221" o:spt="75" type="#_x0000_t75" style="position:absolute;left:0pt;margin-left:452.2pt;margin-top:321.7pt;height:20pt;width:43.25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168" o:title=""/>
            <o:lock v:ext="edit" aspectratio="t"/>
          </v:shape>
        </w:pict>
      </w:r>
      <w:r>
        <w:pict>
          <v:shape id="_x0000_s1222" o:spid="_x0000_s1222" o:spt="75" type="#_x0000_t75" style="position:absolute;left:0pt;margin-left:119.8pt;margin-top:352.45pt;height:20pt;width:26.7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169" o:title=""/>
            <o:lock v:ext="edit" aspectratio="t"/>
          </v:shape>
        </w:pict>
      </w:r>
      <w:r>
        <w:pict>
          <v:shape id="_x0000_s1223" o:spid="_x0000_s1223" o:spt="75" type="#_x0000_t75" style="position:absolute;left:0pt;margin-left:155.05pt;margin-top:352.45pt;height:20pt;width:26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170" o:title=""/>
            <o:lock v:ext="edit" aspectratio="t"/>
          </v:shape>
        </w:pict>
      </w:r>
      <w:r>
        <w:pict>
          <v:shape id="_x0000_s1224" o:spid="_x0000_s1224" o:spt="75" type="#_x0000_t75" style="position:absolute;left:0pt;margin-left:380.15pt;margin-top:354.7pt;height:16.25pt;width:35.75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171" o:title=""/>
            <o:lock v:ext="edit" aspectratio="t"/>
          </v:shape>
        </w:pict>
      </w:r>
      <w:r>
        <w:pict>
          <v:shape id="_x0000_s1225" o:spid="_x0000_s1225" o:spt="75" type="#_x0000_t75" style="position:absolute;left:0pt;margin-left:158.05pt;margin-top:555.1pt;height:37.25pt;width:174.5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172" o:title=""/>
            <o:lock v:ext="edit" aspectratio="t"/>
          </v:shape>
        </w:pict>
      </w:r>
      <w:r>
        <w:pict>
          <v:shape id="_x0000_s1226" o:spid="_x0000_s1226" o:spt="75" type="#_x0000_t75" style="position:absolute;left:0pt;margin-left:84.55pt;margin-top:602.35pt;height:20pt;width:26.75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173" o:title=""/>
            <o:lock v:ext="edit" aspectratio="t"/>
          </v:shape>
        </w:pict>
      </w:r>
      <w:r>
        <w:pict>
          <v:shape id="_x0000_s1227" o:spid="_x0000_s1227" o:spt="75" type="#_x0000_t75" style="position:absolute;left:0pt;margin-left:161.8pt;margin-top:633.15pt;height:20.75pt;width:37.25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174" o:title=""/>
            <o:lock v:ext="edit" aspectratio="t"/>
          </v:shape>
        </w:pict>
      </w:r>
      <w:r>
        <w:pict>
          <v:shape id="_x0000_s1228" o:spid="_x0000_s1228" o:spt="75" type="#_x0000_t75" style="position:absolute;left:0pt;margin-left:234.6pt;margin-top:631.65pt;height:23.75pt;width:40.2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175" o:title=""/>
            <o:lock v:ext="edit" aspectratio="t"/>
          </v:shape>
        </w:pict>
      </w:r>
      <w:r>
        <w:pict>
          <v:shape id="_x0000_s1229" o:spid="_x0000_s1229" o:spt="75" type="#_x0000_t75" style="position:absolute;left:0pt;margin-left:74.05pt;margin-top:666.9pt;height:16.25pt;width:3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176" o:title=""/>
            <o:lock v:ext="edit" aspectratio="t"/>
          </v:shape>
        </w:pict>
      </w:r>
      <w:r>
        <w:pict>
          <v:shape id="_x0000_s1230" o:spid="_x0000_s1230" o:spt="75" type="#_x0000_t75" style="position:absolute;left:0pt;margin-left:180.6pt;margin-top:666.15pt;height:17.75pt;width:43.25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177" o:title=""/>
            <o:lock v:ext="edit" aspectratio="t"/>
          </v:shape>
        </w:pict>
      </w:r>
      <w:r>
        <w:pict>
          <v:shape id="_x0000_s1231" o:spid="_x0000_s1231" o:spt="75" type="#_x0000_t75" style="position:absolute;left:0pt;margin-left:258.6pt;margin-top:666.9pt;height:15.5pt;width:24.5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178" o:title=""/>
            <o:lock v:ext="edit" aspectratio="t"/>
          </v:shape>
        </w:pict>
      </w:r>
      <w:r>
        <w:pict>
          <v:shape id="_x0000_s1232" o:spid="_x0000_s1232" o:spt="75" type="#_x0000_t75" style="position:absolute;left:0pt;margin-left:290.85pt;margin-top:666.9pt;height:15.5pt;width:66.5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179" o:title=""/>
            <o:lock v:ext="edit" aspectratio="t"/>
          </v:shape>
        </w:pict>
      </w:r>
      <w:r>
        <w:pict>
          <v:shape id="_x0000_s1233" o:spid="_x0000_s1233" o:spt="75" type="#_x0000_t75" style="position:absolute;left:0pt;margin-left:418.45pt;margin-top:664.65pt;height:20pt;width:19.25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180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73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下，在密闭容器中</w:t>
      </w:r>
      <w:r>
        <w:rPr>
          <w:rFonts w:ascii="Times New Roman"/>
          <w:color w:val="000000"/>
          <w:spacing w:val="58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104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各</w:t>
      </w:r>
      <w:r>
        <w:rPr>
          <w:rFonts w:ascii="Times New Roman"/>
          <w:color w:val="000000"/>
          <w:spacing w:val="4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发生反应。反应物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77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的平衡转</w:t>
      </w:r>
    </w:p>
    <w:p w14:paraId="16310130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化率和生成物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4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的选择性随温度变化关系如下图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反应</w:t>
      </w:r>
      <w:r>
        <w:rPr>
          <w:rFonts w:ascii="Times New Roman"/>
          <w:color w:val="000000"/>
          <w:spacing w:val="0"/>
          <w:sz w:val="21"/>
        </w:rPr>
        <w:t xml:space="preserve"> III </w:t>
      </w:r>
      <w:r>
        <w:rPr>
          <w:rFonts w:ascii="宋体" w:hAnsi="宋体" w:cs="宋体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6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以下不考虑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AD63951">
      <w:pPr>
        <w:spacing w:before="39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注：含碳生成物选择性</w:t>
      </w:r>
    </w:p>
    <w:p w14:paraId="14D8F0B1">
      <w:pPr>
        <w:spacing w:before="54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①表示</w:t>
      </w:r>
      <w:r>
        <w:rPr>
          <w:rFonts w:ascii="Times New Roman"/>
          <w:color w:val="000000"/>
          <w:spacing w:val="4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选择性的曲线是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填字母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D0BC14E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②点</w:t>
      </w:r>
      <w:r>
        <w:rPr>
          <w:rFonts w:ascii="Times New Roman"/>
          <w:color w:val="000000"/>
          <w:spacing w:val="0"/>
          <w:sz w:val="21"/>
        </w:rPr>
        <w:t xml:space="preserve"> M </w:t>
      </w:r>
      <w:r>
        <w:rPr>
          <w:rFonts w:ascii="宋体" w:hAnsi="宋体" w:cs="宋体"/>
          <w:color w:val="000000"/>
          <w:spacing w:val="0"/>
          <w:sz w:val="21"/>
        </w:rPr>
        <w:t>温度下，反应Ⅱ</w:t>
      </w:r>
      <w:r>
        <w:rPr>
          <w:rFonts w:ascii="Times New Roman"/>
          <w:color w:val="000000"/>
          <w:spacing w:val="65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71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列出计算式即可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3B2ED8E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③在</w:t>
      </w:r>
      <w:r>
        <w:rPr>
          <w:rFonts w:ascii="Times New Roman"/>
          <w:color w:val="000000"/>
          <w:spacing w:val="61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下达到平衡时，</w:t>
      </w:r>
      <w:r>
        <w:rPr>
          <w:rFonts w:ascii="Times New Roman"/>
          <w:color w:val="000000"/>
          <w:spacing w:val="76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39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1236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，随温度升高</w:t>
      </w:r>
      <w:r>
        <w:rPr>
          <w:rFonts w:ascii="Times New Roman"/>
          <w:color w:val="000000"/>
          <w:spacing w:val="29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平衡转化率下降的原因</w:t>
      </w:r>
    </w:p>
    <w:p w14:paraId="763C9805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可能是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06CAC3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我国某公司研发的治疗消化系统疾病的新药凯普拉生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化合物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H)</w:t>
      </w:r>
      <w:r>
        <w:rPr>
          <w:rFonts w:ascii="宋体" w:hAnsi="宋体" w:cs="宋体"/>
          <w:color w:val="000000"/>
          <w:spacing w:val="-4"/>
          <w:sz w:val="21"/>
        </w:rPr>
        <w:t>，合成路线如下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-3"/>
          <w:sz w:val="21"/>
        </w:rPr>
        <w:t>部分试剂、反应条件省</w:t>
      </w:r>
    </w:p>
    <w:p w14:paraId="3715AFD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略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9FD96F5">
      <w:pPr>
        <w:spacing w:before="264" w:after="0" w:line="243" w:lineRule="exact"/>
        <w:ind w:left="41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4BA6A1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C61FAE8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D810A08">
      <w:pPr>
        <w:pStyle w:val="4"/>
        <w:sectPr>
          <w:pgSz w:w="11900" w:h="16840"/>
          <w:pgMar w:top="6513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5E9336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3D94EF7">
      <w:pPr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0" w:name="br11"/>
      <w:bookmarkEnd w:id="10"/>
      <w:r>
        <w:pict>
          <v:shape id="_x0000_s1236" o:spid="_x0000_s1236" o:spt="75" type="#_x0000_t75" style="position:absolute;left:0pt;margin-left:53pt;margin-top:70.3pt;height:179.1pt;width:414.65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181" o:title=""/>
            <o:lock v:ext="edit" aspectratio="t"/>
          </v:shape>
        </w:pict>
      </w:r>
      <w:r>
        <w:pict>
          <v:shape id="_x0000_s1237" o:spid="_x0000_s1237" o:spt="75" type="#_x0000_t75" style="position:absolute;left:0pt;margin-left:212.1pt;margin-top:473.3pt;height:5.75pt;width:5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238" o:spid="_x0000_s1238" o:spt="75" type="#_x0000_t75" style="position:absolute;left:0pt;margin-left:116.8pt;margin-top:769.7pt;height:2.75pt;width:2.75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182" o:title=""/>
            <o:lock v:ext="edit" aspectratio="t"/>
          </v:shape>
        </w:pict>
      </w:r>
      <w:r>
        <w:pict>
          <v:shape id="_x0000_s1239" o:spid="_x0000_s1239" o:spt="75" type="#_x0000_t75" style="position:absolute;left:0pt;margin-left:84.55pt;margin-top:255.65pt;height:58.3pt;width:144.5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183" o:title=""/>
            <o:lock v:ext="edit" aspectratio="t"/>
          </v:shape>
        </w:pict>
      </w:r>
      <w:r>
        <w:pict>
          <v:shape id="_x0000_s1240" o:spid="_x0000_s1240" o:spt="75" type="#_x0000_t75" style="position:absolute;left:0pt;margin-left:215.85pt;margin-top:577.6pt;height:54.55pt;width:83.8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184" o:title=""/>
            <o:lock v:ext="edit" aspectratio="t"/>
          </v:shape>
        </w:pict>
      </w:r>
      <w:r>
        <w:pict>
          <v:shape id="_x0000_s1241" o:spid="_x0000_s1241" o:spt="75" type="#_x0000_t75" style="position:absolute;left:0pt;margin-left:207.6pt;margin-top:639.15pt;height:56.05pt;width:66.5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185" o:title=""/>
            <o:lock v:ext="edit" aspectratio="t"/>
          </v:shape>
        </w:pict>
      </w:r>
      <w:r>
        <w:pict>
          <v:shape id="_x0000_s1242" o:spid="_x0000_s1242" o:spt="75" type="#_x0000_t75" style="position:absolute;left:0pt;margin-left:282.6pt;margin-top:639.15pt;height:56.05pt;width:74.8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186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已知：</w:t>
      </w:r>
    </w:p>
    <w:p w14:paraId="036638B6">
      <w:pPr>
        <w:spacing w:before="63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6C3A6C0B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中官能团的名称是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69A0EC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的结构简式为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25ADA5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）由</w:t>
      </w:r>
      <w:r>
        <w:rPr>
          <w:rFonts w:ascii="Times New Roman"/>
          <w:color w:val="000000"/>
          <w:spacing w:val="0"/>
          <w:sz w:val="21"/>
        </w:rPr>
        <w:t xml:space="preserve"> C </w:t>
      </w:r>
      <w:r>
        <w:rPr>
          <w:rFonts w:ascii="宋体" w:hAnsi="宋体" w:cs="宋体"/>
          <w:color w:val="000000"/>
          <w:spacing w:val="0"/>
          <w:sz w:val="21"/>
        </w:rPr>
        <w:t>转变为</w:t>
      </w:r>
      <w:r>
        <w:rPr>
          <w:rFonts w:ascii="Times New Roman"/>
          <w:color w:val="000000"/>
          <w:spacing w:val="0"/>
          <w:sz w:val="21"/>
        </w:rPr>
        <w:t xml:space="preserve"> D </w:t>
      </w:r>
      <w:r>
        <w:rPr>
          <w:rFonts w:ascii="宋体" w:hAnsi="宋体" w:cs="宋体"/>
          <w:color w:val="000000"/>
          <w:spacing w:val="0"/>
          <w:sz w:val="21"/>
        </w:rPr>
        <w:t>的反应类型是</w:t>
      </w:r>
      <w:r>
        <w:rPr>
          <w:rFonts w:ascii="Times New Roman"/>
          <w:color w:val="000000"/>
          <w:spacing w:val="0"/>
          <w:sz w:val="21"/>
        </w:rPr>
        <w:t>_______</w:t>
      </w:r>
    </w:p>
    <w:p w14:paraId="30FBC7F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）同时满足下列条件的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的同分异构体有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种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不考虑立体异构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54C5345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①含有两个甲基；②与钠反应产生氢气。</w:t>
      </w:r>
    </w:p>
    <w:p w14:paraId="7B6C9FA9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0"/>
          <w:sz w:val="21"/>
        </w:rPr>
        <w:t>）由</w:t>
      </w:r>
      <w:r>
        <w:rPr>
          <w:rFonts w:ascii="Times New Roman"/>
          <w:color w:val="000000"/>
          <w:spacing w:val="0"/>
          <w:sz w:val="21"/>
        </w:rPr>
        <w:t xml:space="preserve"> D </w:t>
      </w:r>
      <w:r>
        <w:rPr>
          <w:rFonts w:ascii="宋体" w:hAnsi="宋体" w:cs="宋体"/>
          <w:color w:val="000000"/>
          <w:spacing w:val="0"/>
          <w:sz w:val="21"/>
        </w:rPr>
        <w:t>转变为</w:t>
      </w:r>
      <w:r>
        <w:rPr>
          <w:rFonts w:ascii="Times New Roman"/>
          <w:color w:val="000000"/>
          <w:spacing w:val="0"/>
          <w:sz w:val="21"/>
        </w:rPr>
        <w:t xml:space="preserve"> E </w:t>
      </w:r>
      <w:r>
        <w:rPr>
          <w:rFonts w:ascii="宋体" w:hAnsi="宋体" w:cs="宋体"/>
          <w:color w:val="000000"/>
          <w:spacing w:val="0"/>
          <w:sz w:val="21"/>
        </w:rPr>
        <w:t>的过程中经历了两步反应，第一步反应的化学方程式是：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要求配平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4A443D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宋体" w:hAnsi="宋体" w:cs="宋体"/>
          <w:color w:val="000000"/>
          <w:spacing w:val="0"/>
          <w:sz w:val="21"/>
        </w:rPr>
        <w:t>）下列关于</w:t>
      </w:r>
      <w:r>
        <w:rPr>
          <w:rFonts w:ascii="Times New Roman"/>
          <w:color w:val="000000"/>
          <w:spacing w:val="0"/>
          <w:sz w:val="21"/>
        </w:rPr>
        <w:t xml:space="preserve"> F </w:t>
      </w:r>
      <w:r>
        <w:rPr>
          <w:rFonts w:ascii="宋体" w:hAnsi="宋体" w:cs="宋体"/>
          <w:color w:val="000000"/>
          <w:spacing w:val="0"/>
          <w:sz w:val="21"/>
        </w:rPr>
        <w:t>说法正确的有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07263A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F </w:t>
      </w:r>
      <w:r>
        <w:rPr>
          <w:rFonts w:ascii="宋体" w:hAnsi="宋体" w:cs="宋体"/>
          <w:color w:val="000000"/>
          <w:spacing w:val="0"/>
          <w:sz w:val="21"/>
        </w:rPr>
        <w:t>能发生银镜反应</w:t>
      </w:r>
    </w:p>
    <w:p w14:paraId="6AC7D06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F </w:t>
      </w:r>
      <w:r>
        <w:rPr>
          <w:rFonts w:ascii="宋体" w:hAnsi="宋体" w:cs="宋体"/>
          <w:color w:val="000000"/>
          <w:spacing w:val="0"/>
          <w:sz w:val="21"/>
        </w:rPr>
        <w:t>不可能存在分子内氢键</w:t>
      </w:r>
    </w:p>
    <w:p w14:paraId="2B5FECF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以上路线中</w:t>
      </w:r>
      <w:r>
        <w:rPr>
          <w:rFonts w:ascii="Times New Roman"/>
          <w:color w:val="000000"/>
          <w:spacing w:val="0"/>
          <w:sz w:val="21"/>
        </w:rPr>
        <w:t xml:space="preserve"> E+F</w:t>
      </w:r>
      <w:r>
        <w:rPr>
          <w:rFonts w:ascii="宋体" w:hAnsi="宋体" w:cs="宋体"/>
          <w:color w:val="000000"/>
          <w:spacing w:val="0"/>
          <w:sz w:val="21"/>
        </w:rPr>
        <w:t>→</w:t>
      </w:r>
      <w:r>
        <w:rPr>
          <w:rFonts w:ascii="Times New Roman"/>
          <w:color w:val="000000"/>
          <w:spacing w:val="0"/>
          <w:sz w:val="21"/>
        </w:rPr>
        <w:t>G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的反应产生了氢气</w:t>
      </w:r>
    </w:p>
    <w:p w14:paraId="1C375495">
      <w:pPr>
        <w:spacing w:before="61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已知醛基吸引电子能力较强，与</w:t>
      </w:r>
      <w:r>
        <w:rPr>
          <w:rFonts w:ascii="Times New Roman"/>
          <w:color w:val="000000"/>
          <w:spacing w:val="15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相比</w:t>
      </w:r>
      <w:r>
        <w:rPr>
          <w:rFonts w:ascii="Times New Roman"/>
          <w:color w:val="000000"/>
          <w:spacing w:val="0"/>
          <w:sz w:val="21"/>
        </w:rPr>
        <w:t xml:space="preserve"> F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0"/>
          <w:sz w:val="21"/>
        </w:rPr>
        <w:t xml:space="preserve"> N-H </w:t>
      </w:r>
      <w:r>
        <w:rPr>
          <w:rFonts w:ascii="宋体" w:hAnsi="宋体" w:cs="宋体"/>
          <w:color w:val="000000"/>
          <w:spacing w:val="0"/>
          <w:sz w:val="21"/>
        </w:rPr>
        <w:t>键极性更小</w:t>
      </w:r>
    </w:p>
    <w:p w14:paraId="52C52201">
      <w:pPr>
        <w:spacing w:before="100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7</w:t>
      </w:r>
      <w:r>
        <w:rPr>
          <w:rFonts w:ascii="宋体" w:hAnsi="宋体" w:cs="宋体"/>
          <w:color w:val="000000"/>
          <w:spacing w:val="0"/>
          <w:sz w:val="21"/>
        </w:rPr>
        <w:t>）结合合成</w:t>
      </w:r>
      <w:r>
        <w:rPr>
          <w:rFonts w:ascii="Times New Roman"/>
          <w:color w:val="000000"/>
          <w:spacing w:val="0"/>
          <w:sz w:val="21"/>
        </w:rPr>
        <w:t xml:space="preserve"> H </w:t>
      </w:r>
      <w:r>
        <w:rPr>
          <w:rFonts w:ascii="宋体" w:hAnsi="宋体" w:cs="宋体"/>
          <w:color w:val="000000"/>
          <w:spacing w:val="0"/>
          <w:sz w:val="21"/>
        </w:rPr>
        <w:t>的相关信息，以</w:t>
      </w:r>
      <w:r>
        <w:rPr>
          <w:rFonts w:ascii="Times New Roman"/>
          <w:color w:val="000000"/>
          <w:spacing w:val="123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14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和含一个碳原子的有机物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无机试剂任选</w:t>
      </w:r>
      <w:r>
        <w:rPr>
          <w:rFonts w:ascii="Times New Roman"/>
          <w:color w:val="000000"/>
          <w:spacing w:val="0"/>
          <w:sz w:val="21"/>
        </w:rPr>
        <w:t>)</w:t>
      </w:r>
    </w:p>
    <w:p w14:paraId="6125220C">
      <w:pPr>
        <w:spacing w:before="1903" w:after="0" w:line="243" w:lineRule="exact"/>
        <w:ind w:left="41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6147D8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4EC4CE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08D87AE">
      <w:pPr>
        <w:pStyle w:val="4"/>
        <w:sectPr>
          <w:pgSz w:w="11900" w:h="16840"/>
          <w:pgMar w:top="558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38009392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D079606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1" w:name="br12"/>
      <w:bookmarkEnd w:id="11"/>
      <w:bookmarkStart w:id="12" w:name="_GoBack"/>
      <w:bookmarkEnd w:id="12"/>
      <w:r>
        <w:pict>
          <v:shape id="_x0000_s1245" o:spid="_x0000_s1245" o:spt="75" type="#_x0000_t75" style="position:absolute;left:0pt;margin-left:404.15pt;margin-top:72.55pt;height:2.75pt;width:2.7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246" o:spid="_x0000_s1246" o:spt="75" type="#_x0000_t75" style="position:absolute;left:0pt;margin-left:212.1pt;margin-top:473.3pt;height:5.75pt;width: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247" o:spid="_x0000_s1247" o:spt="75" type="#_x0000_t75" style="position:absolute;left:0pt;margin-left:116.8pt;margin-top:769.7pt;height:2.75pt;width:2.75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187" o:title=""/>
            <o:lock v:ext="edit" aspectratio="t"/>
          </v:shape>
        </w:pict>
      </w:r>
      <w:r>
        <w:pict>
          <v:shape id="_x0000_s1248" o:spid="_x0000_s1248" o:spt="75" type="#_x0000_t75" style="position:absolute;left:0pt;margin-left:147.55pt;margin-top:67.3pt;height:75.55pt;width:125.8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188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为原料，设计化合物</w:t>
      </w:r>
      <w:r>
        <w:rPr>
          <w:rFonts w:ascii="Times New Roman"/>
          <w:color w:val="000000"/>
          <w:spacing w:val="242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的合成路线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95098CA">
      <w:pPr>
        <w:spacing w:before="13142" w:after="0" w:line="243" w:lineRule="exact"/>
        <w:ind w:left="41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12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1987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EA903DB0-9098-445B-8018-BD0EAC15040E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36194E56-EB50-471D-943D-760E367CBC3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D982C59-0BDB-452A-9D7C-24173447EE73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7FECEFD0-3EC2-48B1-82E8-215BFBA515DC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3372BEBE-22E0-4EFB-9DB8-8172A2F7E5B0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CB364C81-2D7C-4878-94D4-498E495E11EF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67240630-40FB-44F3-8579-5A32DD22E623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40261025-FB33-4AF4-B23E-876D23D707EB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FCCDB5E8-E528-4C03-ACB5-E2EB60093BF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61B47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qFormat="1"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qFormat="1"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qFormat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qFormat/>
    <w:uiPriority w:val="0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4">
    <w:name w:val="No List"/>
    <w:semiHidden/>
    <w:qFormat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table" w:customStyle="1" w:styleId="5">
    <w:name w:val="Table Normal"/>
    <w:semiHidden/>
    <w:qFormat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0" Type="http://schemas.openxmlformats.org/officeDocument/2006/relationships/fontTable" Target="fontTable.xml"/><Relationship Id="rId19" Type="http://schemas.openxmlformats.org/officeDocument/2006/relationships/image" Target="media/image15.jpeg"/><Relationship Id="rId189" Type="http://schemas.openxmlformats.org/officeDocument/2006/relationships/customXml" Target="../customXml/item1.xml"/><Relationship Id="rId188" Type="http://schemas.openxmlformats.org/officeDocument/2006/relationships/image" Target="media/image184.jpeg"/><Relationship Id="rId187" Type="http://schemas.openxmlformats.org/officeDocument/2006/relationships/image" Target="media/image183.jpeg"/><Relationship Id="rId186" Type="http://schemas.openxmlformats.org/officeDocument/2006/relationships/image" Target="media/image182.jpeg"/><Relationship Id="rId185" Type="http://schemas.openxmlformats.org/officeDocument/2006/relationships/image" Target="media/image181.jpeg"/><Relationship Id="rId184" Type="http://schemas.openxmlformats.org/officeDocument/2006/relationships/image" Target="media/image180.jpeg"/><Relationship Id="rId183" Type="http://schemas.openxmlformats.org/officeDocument/2006/relationships/image" Target="media/image179.jpeg"/><Relationship Id="rId182" Type="http://schemas.openxmlformats.org/officeDocument/2006/relationships/image" Target="media/image178.jpeg"/><Relationship Id="rId181" Type="http://schemas.openxmlformats.org/officeDocument/2006/relationships/image" Target="media/image177.jpeg"/><Relationship Id="rId180" Type="http://schemas.openxmlformats.org/officeDocument/2006/relationships/image" Target="media/image176.jpeg"/><Relationship Id="rId18" Type="http://schemas.openxmlformats.org/officeDocument/2006/relationships/image" Target="media/image14.jpeg"/><Relationship Id="rId179" Type="http://schemas.openxmlformats.org/officeDocument/2006/relationships/image" Target="media/image175.jpeg"/><Relationship Id="rId178" Type="http://schemas.openxmlformats.org/officeDocument/2006/relationships/image" Target="media/image174.jpeg"/><Relationship Id="rId177" Type="http://schemas.openxmlformats.org/officeDocument/2006/relationships/image" Target="media/image173.jpeg"/><Relationship Id="rId176" Type="http://schemas.openxmlformats.org/officeDocument/2006/relationships/image" Target="media/image172.jpeg"/><Relationship Id="rId175" Type="http://schemas.openxmlformats.org/officeDocument/2006/relationships/image" Target="media/image171.jpeg"/><Relationship Id="rId174" Type="http://schemas.openxmlformats.org/officeDocument/2006/relationships/image" Target="media/image170.jpeg"/><Relationship Id="rId173" Type="http://schemas.openxmlformats.org/officeDocument/2006/relationships/image" Target="media/image169.jpeg"/><Relationship Id="rId172" Type="http://schemas.openxmlformats.org/officeDocument/2006/relationships/image" Target="media/image168.jpeg"/><Relationship Id="rId171" Type="http://schemas.openxmlformats.org/officeDocument/2006/relationships/image" Target="media/image167.jpeg"/><Relationship Id="rId170" Type="http://schemas.openxmlformats.org/officeDocument/2006/relationships/image" Target="media/image166.jpeg"/><Relationship Id="rId17" Type="http://schemas.openxmlformats.org/officeDocument/2006/relationships/image" Target="media/image13.jpeg"/><Relationship Id="rId169" Type="http://schemas.openxmlformats.org/officeDocument/2006/relationships/image" Target="media/image165.jpeg"/><Relationship Id="rId168" Type="http://schemas.openxmlformats.org/officeDocument/2006/relationships/image" Target="media/image164.jpeg"/><Relationship Id="rId167" Type="http://schemas.openxmlformats.org/officeDocument/2006/relationships/image" Target="media/image163.jpeg"/><Relationship Id="rId166" Type="http://schemas.openxmlformats.org/officeDocument/2006/relationships/image" Target="media/image162.jpeg"/><Relationship Id="rId165" Type="http://schemas.openxmlformats.org/officeDocument/2006/relationships/image" Target="media/image161.jpeg"/><Relationship Id="rId164" Type="http://schemas.openxmlformats.org/officeDocument/2006/relationships/image" Target="media/image160.jpeg"/><Relationship Id="rId163" Type="http://schemas.openxmlformats.org/officeDocument/2006/relationships/image" Target="media/image159.jpeg"/><Relationship Id="rId162" Type="http://schemas.openxmlformats.org/officeDocument/2006/relationships/image" Target="media/image158.jpeg"/><Relationship Id="rId161" Type="http://schemas.openxmlformats.org/officeDocument/2006/relationships/image" Target="media/image157.jpeg"/><Relationship Id="rId160" Type="http://schemas.openxmlformats.org/officeDocument/2006/relationships/image" Target="media/image156.jpe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jpeg"/><Relationship Id="rId155" Type="http://schemas.openxmlformats.org/officeDocument/2006/relationships/image" Target="media/image151.jpe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jpe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jpeg"/><Relationship Id="rId148" Type="http://schemas.openxmlformats.org/officeDocument/2006/relationships/image" Target="media/image144.jpeg"/><Relationship Id="rId147" Type="http://schemas.openxmlformats.org/officeDocument/2006/relationships/image" Target="media/image143.jpe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jpeg"/><Relationship Id="rId14" Type="http://schemas.openxmlformats.org/officeDocument/2006/relationships/image" Target="media/image10.jpeg"/><Relationship Id="rId139" Type="http://schemas.openxmlformats.org/officeDocument/2006/relationships/image" Target="media/image135.jpeg"/><Relationship Id="rId138" Type="http://schemas.openxmlformats.org/officeDocument/2006/relationships/image" Target="media/image134.jpeg"/><Relationship Id="rId137" Type="http://schemas.openxmlformats.org/officeDocument/2006/relationships/image" Target="media/image133.jpeg"/><Relationship Id="rId136" Type="http://schemas.openxmlformats.org/officeDocument/2006/relationships/image" Target="media/image132.jpeg"/><Relationship Id="rId135" Type="http://schemas.openxmlformats.org/officeDocument/2006/relationships/image" Target="media/image131.jpeg"/><Relationship Id="rId134" Type="http://schemas.openxmlformats.org/officeDocument/2006/relationships/image" Target="media/image130.jpeg"/><Relationship Id="rId133" Type="http://schemas.openxmlformats.org/officeDocument/2006/relationships/image" Target="media/image129.jpeg"/><Relationship Id="rId132" Type="http://schemas.openxmlformats.org/officeDocument/2006/relationships/image" Target="media/image128.jpeg"/><Relationship Id="rId131" Type="http://schemas.openxmlformats.org/officeDocument/2006/relationships/image" Target="media/image127.jpeg"/><Relationship Id="rId130" Type="http://schemas.openxmlformats.org/officeDocument/2006/relationships/image" Target="media/image126.jpeg"/><Relationship Id="rId13" Type="http://schemas.openxmlformats.org/officeDocument/2006/relationships/image" Target="media/image9.jpeg"/><Relationship Id="rId129" Type="http://schemas.openxmlformats.org/officeDocument/2006/relationships/image" Target="media/image125.jpeg"/><Relationship Id="rId128" Type="http://schemas.openxmlformats.org/officeDocument/2006/relationships/image" Target="media/image124.jpeg"/><Relationship Id="rId127" Type="http://schemas.openxmlformats.org/officeDocument/2006/relationships/image" Target="media/image123.jpeg"/><Relationship Id="rId126" Type="http://schemas.openxmlformats.org/officeDocument/2006/relationships/image" Target="media/image122.jpeg"/><Relationship Id="rId125" Type="http://schemas.openxmlformats.org/officeDocument/2006/relationships/image" Target="media/image121.jpeg"/><Relationship Id="rId124" Type="http://schemas.openxmlformats.org/officeDocument/2006/relationships/image" Target="media/image120.jpeg"/><Relationship Id="rId123" Type="http://schemas.openxmlformats.org/officeDocument/2006/relationships/image" Target="media/image119.jpeg"/><Relationship Id="rId122" Type="http://schemas.openxmlformats.org/officeDocument/2006/relationships/image" Target="media/image118.jpeg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jpeg"/><Relationship Id="rId108" Type="http://schemas.openxmlformats.org/officeDocument/2006/relationships/image" Target="media/image104.jpeg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7"/>
    <customShpInfo spid="_x0000_s1158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65"/>
    <customShpInfo spid="_x0000_s1166"/>
    <customShpInfo spid="_x0000_s1167"/>
    <customShpInfo spid="_x0000_s1168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75"/>
    <customShpInfo spid="_x0000_s1176"/>
    <customShpInfo spid="_x0000_s1177"/>
    <customShpInfo spid="_x0000_s1178"/>
    <customShpInfo spid="_x0000_s1179"/>
    <customShpInfo spid="_x0000_s1180"/>
    <customShpInfo spid="_x0000_s1181"/>
    <customShpInfo spid="_x0000_s1182"/>
    <customShpInfo spid="_x0000_s1183"/>
    <customShpInfo spid="_x0000_s1186"/>
    <customShpInfo spid="_x0000_s1187"/>
    <customShpInfo spid="_x0000_s1188"/>
    <customShpInfo spid="_x0000_s1189"/>
    <customShpInfo spid="_x0000_s1190"/>
    <customShpInfo spid="_x0000_s1191"/>
    <customShpInfo spid="_x0000_s1192"/>
    <customShpInfo spid="_x0000_s1193"/>
    <customShpInfo spid="_x0000_s1194"/>
    <customShpInfo spid="_x0000_s1195"/>
    <customShpInfo spid="_x0000_s1196"/>
    <customShpInfo spid="_x0000_s1197"/>
    <customShpInfo spid="_x0000_s1198"/>
    <customShpInfo spid="_x0000_s1199"/>
    <customShpInfo spid="_x0000_s1200"/>
    <customShpInfo spid="_x0000_s1201"/>
    <customShpInfo spid="_x0000_s1202"/>
    <customShpInfo spid="_x0000_s1203"/>
    <customShpInfo spid="_x0000_s1204"/>
    <customShpInfo spid="_x0000_s1205"/>
    <customShpInfo spid="_x0000_s1206"/>
    <customShpInfo spid="_x0000_s1207"/>
    <customShpInfo spid="_x0000_s1208"/>
    <customShpInfo spid="_x0000_s1209"/>
    <customShpInfo spid="_x0000_s1212"/>
    <customShpInfo spid="_x0000_s1213"/>
    <customShpInfo spid="_x0000_s1214"/>
    <customShpInfo spid="_x0000_s1215"/>
    <customShpInfo spid="_x0000_s1216"/>
    <customShpInfo spid="_x0000_s1217"/>
    <customShpInfo spid="_x0000_s1218"/>
    <customShpInfo spid="_x0000_s1219"/>
    <customShpInfo spid="_x0000_s1220"/>
    <customShpInfo spid="_x0000_s1221"/>
    <customShpInfo spid="_x0000_s1222"/>
    <customShpInfo spid="_x0000_s1223"/>
    <customShpInfo spid="_x0000_s1224"/>
    <customShpInfo spid="_x0000_s1225"/>
    <customShpInfo spid="_x0000_s1226"/>
    <customShpInfo spid="_x0000_s1227"/>
    <customShpInfo spid="_x0000_s1228"/>
    <customShpInfo spid="_x0000_s1229"/>
    <customShpInfo spid="_x0000_s1230"/>
    <customShpInfo spid="_x0000_s1231"/>
    <customShpInfo spid="_x0000_s1232"/>
    <customShpInfo spid="_x0000_s1233"/>
    <customShpInfo spid="_x0000_s1236"/>
    <customShpInfo spid="_x0000_s1237"/>
    <customShpInfo spid="_x0000_s1238"/>
    <customShpInfo spid="_x0000_s1239"/>
    <customShpInfo spid="_x0000_s1240"/>
    <customShpInfo spid="_x0000_s1241"/>
    <customShpInfo spid="_x0000_s1242"/>
    <customShpInfo spid="_x0000_s1245"/>
    <customShpInfo spid="_x0000_s1246"/>
    <customShpInfo spid="_x0000_s1247"/>
    <customShpInfo spid="_x0000_s124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12</Pages>
  <Words>2557</Words>
  <Characters>2756</Characters>
  <Lines>0</Lines>
  <Paragraphs>170</Paragraphs>
  <TotalTime>3</TotalTime>
  <ScaleCrop>false</ScaleCrop>
  <LinksUpToDate>false</LinksUpToDate>
  <CharactersWithSpaces>3015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2025-06-17T12:05:00Z</dcterms:created>
  <dc:creator>Administrator</dc:creator>
  <cp:lastModifiedBy>斯派@森校</cp:lastModifiedBy>
  <dcterms:modified xsi:type="dcterms:W3CDTF">2025-06-19T10:29:08Z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424C7797466E44508E420DED2F920863_12</vt:lpwstr>
  </property>
</Properties>
</file>